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wmf" ContentType="image/x-wmf"/>
  <Override PartName="/word/media/image2.png" ContentType="image/png"/>
  <Override PartName="/word/media/image3.png" ContentType="image/png"/>
  <Override PartName="/word/media/image4.png" ContentType="image/png"/>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9224" w:type="dxa"/>
        <w:jc w:val="left"/>
        <w:tblInd w:w="103" w:type="dxa"/>
        <w:tblCellMar>
          <w:top w:w="0" w:type="dxa"/>
          <w:left w:w="108" w:type="dxa"/>
          <w:bottom w:w="0" w:type="dxa"/>
          <w:right w:w="108" w:type="dxa"/>
        </w:tblCellMar>
      </w:tblPr>
      <w:tblGrid>
        <w:gridCol w:w="9224"/>
      </w:tblGrid>
      <w:tr>
        <w:trPr/>
        <w:tc>
          <w:tcPr>
            <w:tcW w:w="9224" w:type="dxa"/>
            <w:tcBorders>
              <w:top w:val="single" w:sz="4" w:space="0" w:color="000000"/>
              <w:left w:val="single" w:sz="4" w:space="0" w:color="000000"/>
              <w:bottom w:val="single" w:sz="4" w:space="0" w:color="000000"/>
              <w:right w:val="single" w:sz="4" w:space="0" w:color="000000"/>
            </w:tcBorders>
            <w:shd w:fill="CCCCCC" w:val="clear"/>
          </w:tcPr>
          <w:p>
            <w:pPr>
              <w:pStyle w:val="Heading6"/>
              <w:numPr>
                <w:ilvl w:val="0"/>
                <w:numId w:val="0"/>
              </w:numPr>
              <w:ind w:left="709" w:right="-108" w:hanging="709"/>
              <w:jc w:val="center"/>
              <w:rPr>
                <w:color w:val="800080"/>
                <w:sz w:val="28"/>
              </w:rPr>
            </w:pPr>
            <w:r>
              <w:rPr>
                <w:color w:val="800080"/>
                <w:sz w:val="28"/>
              </w:rPr>
              <w:t>JOB ROLE PROFILE AND PERSON SPECIFICATION</w:t>
            </w:r>
          </w:p>
        </w:tc>
      </w:tr>
    </w:tbl>
    <w:p>
      <w:pPr>
        <w:pStyle w:val="Normal"/>
        <w:rPr>
          <w:rFonts w:ascii="Arial" w:hAnsi="Arial" w:cs="Arial"/>
          <w:sz w:val="22"/>
        </w:rPr>
      </w:pPr>
      <w:r>
        <w:rPr>
          <w:rFonts w:cs="Arial" w:ascii="Arial" w:hAnsi="Arial"/>
          <w:sz w:val="22"/>
        </w:rPr>
      </w:r>
    </w:p>
    <w:p>
      <w:pPr>
        <w:pStyle w:val="Normal"/>
        <w:tabs>
          <w:tab w:val="clear" w:pos="720"/>
          <w:tab w:val="left" w:pos="1440" w:leader="none"/>
        </w:tabs>
        <w:ind w:left="0" w:right="184" w:hanging="0"/>
        <w:rPr/>
      </w:pPr>
      <w:r>
        <w:rPr>
          <w:rFonts w:cs="Arial" w:ascii="Arial" w:hAnsi="Arial"/>
          <w:sz w:val="22"/>
        </w:rPr>
        <w:t xml:space="preserve">Post Title and Number: </w:t>
      </w:r>
      <w:r>
        <w:rPr>
          <w:rFonts w:cs="Arial" w:ascii="Arial" w:hAnsi="Arial"/>
          <w:sz w:val="22"/>
          <w:szCs w:val="22"/>
          <w:u w:val="single"/>
        </w:rPr>
        <w:t xml:space="preserve">Detached </w:t>
      </w:r>
      <w:r>
        <w:rPr>
          <w:rFonts w:cs="Arial" w:ascii="Arial" w:hAnsi="Arial"/>
          <w:sz w:val="22"/>
          <w:u w:val="single"/>
        </w:rPr>
        <w:t>and Outreach Youth Support Worker</w:t>
      </w:r>
      <w:r>
        <w:rPr>
          <w:rFonts w:cs="Arial" w:ascii="Arial" w:hAnsi="Arial"/>
          <w:sz w:val="22"/>
        </w:rPr>
        <w:t xml:space="preserve"> </w:t>
      </w:r>
    </w:p>
    <w:p>
      <w:pPr>
        <w:pStyle w:val="Normal"/>
        <w:rPr>
          <w:rFonts w:ascii="Arial" w:hAnsi="Arial" w:cs="Arial"/>
          <w:sz w:val="22"/>
        </w:rPr>
      </w:pPr>
      <w:r>
        <w:rPr>
          <w:rFonts w:cs="Arial" w:ascii="Arial" w:hAnsi="Arial"/>
          <w:sz w:val="22"/>
        </w:rPr>
      </w:r>
    </w:p>
    <w:p>
      <w:pPr>
        <w:pStyle w:val="Normal"/>
        <w:tabs>
          <w:tab w:val="clear" w:pos="720"/>
          <w:tab w:val="left" w:pos="8364" w:leader="none"/>
        </w:tabs>
        <w:rPr/>
      </w:pPr>
      <w:r>
        <w:rPr>
          <w:rFonts w:cs="Arial" w:ascii="Arial" w:hAnsi="Arial"/>
          <w:sz w:val="22"/>
        </w:rPr>
        <w:t xml:space="preserve">Present Grade: </w:t>
      </w:r>
      <w:r>
        <w:rPr>
          <w:rFonts w:cs="Arial" w:ascii="Arial" w:hAnsi="Arial"/>
          <w:sz w:val="22"/>
          <w:u w:val="single"/>
        </w:rPr>
        <w:t>Support Level 2 – 7</w:t>
      </w:r>
      <w:r>
        <w:rPr>
          <w:rFonts w:cs="Arial" w:ascii="Arial" w:hAnsi="Arial"/>
          <w:sz w:val="22"/>
        </w:rPr>
        <w:t xml:space="preserve">                  Dept: </w:t>
      </w:r>
      <w:r>
        <w:rPr>
          <w:rFonts w:cs="Arial" w:ascii="Arial" w:hAnsi="Arial"/>
          <w:sz w:val="22"/>
          <w:u w:val="single"/>
        </w:rPr>
        <w:t xml:space="preserve">People </w:t>
      </w:r>
    </w:p>
    <w:p>
      <w:pPr>
        <w:pStyle w:val="Normal"/>
        <w:tabs>
          <w:tab w:val="clear" w:pos="720"/>
          <w:tab w:val="left" w:pos="8364" w:leader="none"/>
        </w:tabs>
        <w:rPr>
          <w:rFonts w:ascii="Arial" w:hAnsi="Arial" w:eastAsia="Arial" w:cs="Arial"/>
          <w:sz w:val="22"/>
          <w:u w:val="single"/>
        </w:rPr>
      </w:pPr>
      <w:r>
        <w:rPr>
          <w:rFonts w:eastAsia="Arial" w:cs="Arial" w:ascii="Arial" w:hAnsi="Arial"/>
          <w:sz w:val="22"/>
          <w:u w:val="single"/>
        </w:rPr>
        <w:t xml:space="preserve">                                          </w:t>
      </w:r>
    </w:p>
    <w:p>
      <w:pPr>
        <w:pStyle w:val="Normal"/>
        <w:rPr/>
      </w:pPr>
      <w:r>
        <w:rPr>
          <w:rFonts w:cs="Arial" w:ascii="Arial" w:hAnsi="Arial"/>
          <w:sz w:val="22"/>
        </w:rPr>
        <w:t xml:space="preserve">Service/Section/Team: </w:t>
      </w:r>
      <w:r>
        <w:rPr>
          <w:rFonts w:cs="Arial" w:ascii="Arial" w:hAnsi="Arial"/>
          <w:sz w:val="22"/>
          <w:u w:val="single"/>
        </w:rPr>
        <w:t xml:space="preserve">Children and Family Services / Youth Development Services </w:t>
      </w:r>
    </w:p>
    <w:p>
      <w:pPr>
        <w:pStyle w:val="Normal"/>
        <w:rPr>
          <w:rFonts w:ascii="Arial" w:hAnsi="Arial" w:cs="Arial"/>
          <w:sz w:val="22"/>
        </w:rPr>
      </w:pPr>
      <w:r>
        <w:rPr>
          <w:rFonts w:cs="Arial" w:ascii="Arial" w:hAnsi="Arial"/>
          <w:sz w:val="22"/>
        </w:rPr>
      </w:r>
    </w:p>
    <w:p>
      <w:pPr>
        <w:pStyle w:val="Normal"/>
        <w:rPr/>
      </w:pPr>
      <w:r>
        <w:rPr>
          <w:rFonts w:cs="Arial" w:ascii="Arial" w:hAnsi="Arial"/>
          <w:sz w:val="22"/>
        </w:rPr>
        <w:t xml:space="preserve">Reports to (title): </w:t>
      </w:r>
      <w:r>
        <w:rPr>
          <w:rFonts w:cs="Arial" w:ascii="Arial" w:hAnsi="Arial"/>
          <w:sz w:val="22"/>
          <w:u w:val="single"/>
        </w:rPr>
        <w:t xml:space="preserve">Detached and Outreach Youth Work Lead </w:t>
      </w:r>
    </w:p>
    <w:p>
      <w:pPr>
        <w:pStyle w:val="Normal"/>
        <w:tabs>
          <w:tab w:val="clear" w:pos="720"/>
          <w:tab w:val="left" w:pos="8364" w:leader="none"/>
        </w:tabs>
        <w:rPr>
          <w:rFonts w:ascii="Arial" w:hAnsi="Arial" w:cs="Arial"/>
          <w:sz w:val="22"/>
          <w:u w:val="single"/>
        </w:rPr>
      </w:pPr>
      <w:r>
        <w:rPr>
          <w:rFonts w:cs="Arial" w:ascii="Arial" w:hAnsi="Arial"/>
          <w:sz w:val="22"/>
          <w:u w:val="single"/>
        </w:rPr>
      </w:r>
    </w:p>
    <w:tbl>
      <w:tblPr>
        <w:tblW w:w="9224" w:type="dxa"/>
        <w:jc w:val="left"/>
        <w:tblInd w:w="103" w:type="dxa"/>
        <w:tblCellMar>
          <w:top w:w="0" w:type="dxa"/>
          <w:left w:w="108" w:type="dxa"/>
          <w:bottom w:w="0" w:type="dxa"/>
          <w:right w:w="108" w:type="dxa"/>
        </w:tblCellMar>
      </w:tblPr>
      <w:tblGrid>
        <w:gridCol w:w="9224"/>
      </w:tblGrid>
      <w:tr>
        <w:trPr/>
        <w:tc>
          <w:tcPr>
            <w:tcW w:w="9224" w:type="dxa"/>
            <w:tcBorders>
              <w:top w:val="single" w:sz="4" w:space="0" w:color="000000"/>
              <w:left w:val="single" w:sz="4" w:space="0" w:color="000000"/>
              <w:bottom w:val="single" w:sz="4" w:space="0" w:color="000000"/>
              <w:right w:val="single" w:sz="4" w:space="0" w:color="000000"/>
            </w:tcBorders>
            <w:shd w:fill="CCCCCC" w:val="clear"/>
          </w:tcPr>
          <w:p>
            <w:pPr>
              <w:pStyle w:val="Heading6"/>
              <w:numPr>
                <w:ilvl w:val="0"/>
                <w:numId w:val="0"/>
              </w:numPr>
              <w:ind w:left="709" w:right="0" w:hanging="709"/>
              <w:jc w:val="left"/>
              <w:rPr>
                <w:color w:val="800080"/>
                <w:sz w:val="22"/>
              </w:rPr>
            </w:pPr>
            <w:r>
              <w:rPr>
                <w:color w:val="800080"/>
                <w:sz w:val="22"/>
              </w:rPr>
              <w:t>Purpose of the Role:</w:t>
            </w:r>
          </w:p>
        </w:tc>
      </w:tr>
    </w:tbl>
    <w:p>
      <w:pPr>
        <w:pStyle w:val="Normal"/>
        <w:rPr>
          <w:rFonts w:ascii="Arial" w:hAnsi="Arial" w:cs="Arial"/>
          <w:sz w:val="22"/>
        </w:rPr>
      </w:pPr>
      <w:r>
        <w:rPr>
          <w:rFonts w:cs="Arial" w:ascii="Arial" w:hAnsi="Arial"/>
          <w:sz w:val="22"/>
        </w:rPr>
      </w:r>
    </w:p>
    <w:p>
      <w:pPr>
        <w:pStyle w:val="ListParagraph"/>
        <w:shd w:fill="FFFFFF" w:val="clear"/>
        <w:spacing w:lineRule="auto" w:line="276"/>
        <w:ind w:left="0" w:right="0" w:hanging="0"/>
        <w:jc w:val="both"/>
        <w:textAlignment w:val="baseline"/>
        <w:rPr>
          <w:rFonts w:ascii="Arial" w:hAnsi="Arial" w:cs="Arial"/>
          <w:sz w:val="22"/>
          <w:szCs w:val="22"/>
          <w:lang w:val="en"/>
        </w:rPr>
      </w:pPr>
      <w:r>
        <w:rPr>
          <w:rFonts w:cs="Arial" w:ascii="Arial" w:hAnsi="Arial"/>
          <w:sz w:val="22"/>
          <w:szCs w:val="22"/>
          <w:lang w:val="en"/>
        </w:rPr>
        <w:t xml:space="preserve">Enfield Youth Development Service is located within the Children and Families division, part of the Early Help, Youth People and Community Safety Department and is well placed to support young people with additional needs, including ‘children in need’, those on a child protection, children looked after and young people engaging in risky behavior.  </w:t>
      </w:r>
    </w:p>
    <w:p>
      <w:pPr>
        <w:pStyle w:val="ListParagraph"/>
        <w:shd w:fill="FFFFFF" w:val="clear"/>
        <w:spacing w:lineRule="auto" w:line="276"/>
        <w:ind w:left="0" w:right="0" w:hanging="0"/>
        <w:jc w:val="both"/>
        <w:textAlignment w:val="baseline"/>
        <w:rPr>
          <w:rFonts w:ascii="Arial" w:hAnsi="Arial" w:cs="Arial"/>
          <w:sz w:val="22"/>
          <w:szCs w:val="22"/>
          <w:lang w:val="en"/>
        </w:rPr>
      </w:pPr>
      <w:r>
        <w:rPr>
          <w:rFonts w:cs="Arial" w:ascii="Arial" w:hAnsi="Arial"/>
          <w:sz w:val="22"/>
          <w:szCs w:val="22"/>
          <w:lang w:val="en"/>
        </w:rPr>
      </w:r>
    </w:p>
    <w:p>
      <w:pPr>
        <w:pStyle w:val="ListParagraph"/>
        <w:shd w:fill="FFFFFF" w:val="clear"/>
        <w:spacing w:lineRule="auto" w:line="276"/>
        <w:ind w:left="0" w:right="0" w:hanging="0"/>
        <w:jc w:val="both"/>
        <w:textAlignment w:val="baseline"/>
        <w:rPr>
          <w:rFonts w:ascii="Arial" w:hAnsi="Arial" w:cs="Arial"/>
          <w:sz w:val="22"/>
          <w:szCs w:val="22"/>
          <w:lang w:val="en"/>
        </w:rPr>
      </w:pPr>
      <w:r>
        <w:rPr>
          <w:rFonts w:cs="Arial" w:ascii="Arial" w:hAnsi="Arial"/>
          <w:sz w:val="22"/>
          <w:szCs w:val="22"/>
          <w:lang w:val="en"/>
        </w:rPr>
        <w:t xml:space="preserve">Youth Development Service works with young people aged 11-19, (and up to 25 with young people with disabilities and learning difficulties). The key aim of youth work is to provide personal and social development opportunities to children and young people to help them to transition to adulthood and achieve the best outcomes, whilst promoting good citizenship. </w:t>
      </w:r>
    </w:p>
    <w:p>
      <w:pPr>
        <w:pStyle w:val="ListParagraph"/>
        <w:shd w:fill="FFFFFF" w:val="clear"/>
        <w:spacing w:lineRule="auto" w:line="276"/>
        <w:ind w:left="0" w:right="0" w:hanging="0"/>
        <w:jc w:val="both"/>
        <w:textAlignment w:val="baseline"/>
        <w:rPr>
          <w:rFonts w:ascii="Arial" w:hAnsi="Arial" w:cs="Arial"/>
          <w:sz w:val="22"/>
          <w:szCs w:val="22"/>
          <w:lang w:val="en"/>
        </w:rPr>
      </w:pPr>
      <w:r>
        <w:rPr>
          <w:rFonts w:cs="Arial" w:ascii="Arial" w:hAnsi="Arial"/>
          <w:sz w:val="22"/>
          <w:szCs w:val="22"/>
          <w:lang w:val="en"/>
        </w:rPr>
      </w:r>
    </w:p>
    <w:p>
      <w:pPr>
        <w:pStyle w:val="Normal"/>
        <w:spacing w:lineRule="auto" w:line="276"/>
        <w:jc w:val="both"/>
        <w:rPr/>
      </w:pPr>
      <w:r>
        <w:rPr>
          <w:rFonts w:cs="Arial" w:ascii="Arial" w:hAnsi="Arial"/>
          <w:sz w:val="22"/>
          <w:szCs w:val="22"/>
          <w:shd w:fill="FFFFFF" w:val="clear"/>
        </w:rPr>
        <w:t xml:space="preserve">As part of the contextual safeguarding approach, </w:t>
      </w:r>
      <w:r>
        <w:rPr>
          <w:rFonts w:cs="Arial" w:ascii="Arial" w:hAnsi="Arial"/>
          <w:sz w:val="22"/>
          <w:szCs w:val="22"/>
        </w:rPr>
        <w:t>youth workers will deliver Outreach and Detached Worker to engage with young people, both individuals and groups, and their local communities. The Youth Worker will establish and develop area-based detached work projects, including street and building-based work in targeted areas, identified as hot spots for crime, ASB, and high deprivation.</w:t>
      </w:r>
      <w:r>
        <w:rPr>
          <w:rFonts w:cs="Arial" w:ascii="Arial" w:hAnsi="Arial"/>
          <w:sz w:val="22"/>
          <w:szCs w:val="22"/>
          <w:shd w:fill="FFFFFF" w:val="clear"/>
        </w:rPr>
        <w:t xml:space="preserve"> </w:t>
      </w:r>
    </w:p>
    <w:p>
      <w:pPr>
        <w:pStyle w:val="Normal"/>
        <w:rPr>
          <w:rFonts w:ascii="Arial" w:hAnsi="Arial" w:cs="Arial"/>
          <w:sz w:val="22"/>
        </w:rPr>
      </w:pPr>
      <w:r>
        <w:rPr>
          <w:rFonts w:cs="Arial" w:ascii="Arial" w:hAnsi="Arial"/>
          <w:sz w:val="22"/>
        </w:rPr>
      </w:r>
    </w:p>
    <w:tbl>
      <w:tblPr>
        <w:tblW w:w="9224" w:type="dxa"/>
        <w:jc w:val="left"/>
        <w:tblInd w:w="103" w:type="dxa"/>
        <w:tblCellMar>
          <w:top w:w="0" w:type="dxa"/>
          <w:left w:w="108" w:type="dxa"/>
          <w:bottom w:w="0" w:type="dxa"/>
          <w:right w:w="108" w:type="dxa"/>
        </w:tblCellMar>
      </w:tblPr>
      <w:tblGrid>
        <w:gridCol w:w="9224"/>
      </w:tblGrid>
      <w:tr>
        <w:trPr/>
        <w:tc>
          <w:tcPr>
            <w:tcW w:w="9224" w:type="dxa"/>
            <w:tcBorders>
              <w:top w:val="single" w:sz="4" w:space="0" w:color="000000"/>
              <w:left w:val="single" w:sz="4" w:space="0" w:color="000000"/>
              <w:bottom w:val="single" w:sz="4" w:space="0" w:color="000000"/>
              <w:right w:val="single" w:sz="4" w:space="0" w:color="000000"/>
            </w:tcBorders>
            <w:shd w:fill="CCCCCC" w:val="clear"/>
          </w:tcPr>
          <w:p>
            <w:pPr>
              <w:pStyle w:val="Heading6"/>
              <w:numPr>
                <w:ilvl w:val="0"/>
                <w:numId w:val="0"/>
              </w:numPr>
              <w:ind w:left="709" w:right="0" w:hanging="709"/>
              <w:jc w:val="left"/>
              <w:rPr>
                <w:color w:val="800080"/>
                <w:sz w:val="22"/>
              </w:rPr>
            </w:pPr>
            <w:r>
              <w:rPr>
                <w:color w:val="800080"/>
                <w:sz w:val="22"/>
              </w:rPr>
              <w:t>Dimensions including Structure Chart:</w:t>
            </w:r>
          </w:p>
        </w:tc>
      </w:tr>
    </w:tbl>
    <w:p>
      <w:pPr>
        <w:pStyle w:val="Normal"/>
        <w:ind w:left="-192" w:right="0" w:hanging="0"/>
        <w:rPr>
          <w:rFonts w:ascii="Arial" w:hAnsi="Arial" w:cs="Arial"/>
          <w:sz w:val="22"/>
        </w:rPr>
      </w:pPr>
      <w:r>
        <w:rPr>
          <w:rFonts w:cs="Arial" w:ascii="Arial" w:hAnsi="Arial"/>
          <w:sz w:val="22"/>
        </w:rPr>
      </w:r>
    </w:p>
    <w:p>
      <w:pPr>
        <w:pStyle w:val="Normal"/>
        <w:numPr>
          <w:ilvl w:val="0"/>
          <w:numId w:val="4"/>
        </w:numPr>
        <w:rPr/>
      </w:pPr>
      <w:r>
        <w:rPr>
          <w:rFonts w:cs="Arial" w:ascii="Arial" w:hAnsi="Arial"/>
          <w:sz w:val="22"/>
        </w:rPr>
        <w:t xml:space="preserve">No annual budgetary </w:t>
      </w:r>
      <w:r>
        <w:rPr>
          <w:rFonts w:cs="Calibri" w:ascii="Calibri" w:hAnsi="Calibri"/>
          <w:color w:val="000000"/>
        </w:rPr>
        <w:t>responsibility</w:t>
      </w:r>
      <w:r>
        <w:rPr>
          <w:rFonts w:cs="Arial" w:ascii="Arial" w:hAnsi="Arial"/>
          <w:sz w:val="22"/>
        </w:rPr>
        <w:t xml:space="preserve">: </w:t>
      </w:r>
    </w:p>
    <w:p>
      <w:pPr>
        <w:pStyle w:val="Normal"/>
        <w:ind w:left="284" w:right="0" w:hanging="284"/>
        <w:rPr>
          <w:rFonts w:ascii="Arial" w:hAnsi="Arial" w:cs="Arial"/>
          <w:sz w:val="22"/>
        </w:rPr>
      </w:pPr>
      <w:r>
        <w:rPr>
          <w:rFonts w:cs="Arial" w:ascii="Arial" w:hAnsi="Arial"/>
          <w:sz w:val="22"/>
        </w:rPr>
        <mc:AlternateContent>
          <mc:Choice Requires="wps">
            <w:drawing>
              <wp:anchor behindDoc="0" distT="0" distB="0" distL="114935" distR="114935" simplePos="0" locked="0" layoutInCell="1" allowOverlap="1" relativeHeight="10">
                <wp:simplePos x="0" y="0"/>
                <wp:positionH relativeFrom="margin">
                  <wp:posOffset>4431665</wp:posOffset>
                </wp:positionH>
                <wp:positionV relativeFrom="paragraph">
                  <wp:posOffset>4445</wp:posOffset>
                </wp:positionV>
                <wp:extent cx="1094740" cy="422275"/>
                <wp:effectExtent l="0" t="0" r="0" b="0"/>
                <wp:wrapNone/>
                <wp:docPr id="1" name=""/>
                <a:graphic xmlns:a="http://schemas.openxmlformats.org/drawingml/2006/main">
                  <a:graphicData uri="http://schemas.microsoft.com/office/word/2010/wordprocessingShape">
                    <wps:wsp>
                      <wps:cNvSpPr txBox="1"/>
                      <wps:spPr>
                        <a:xfrm>
                          <a:off x="0" y="0"/>
                          <a:ext cx="1094040" cy="421560"/>
                        </a:xfrm>
                        <a:prstGeom prst="rect">
                          <a:avLst/>
                        </a:prstGeom>
                        <a:solidFill>
                          <a:srgbClr val="ffffff"/>
                        </a:solidFill>
                        <a:ln w="12600">
                          <a:solidFill>
                            <a:srgbClr val="70ad47"/>
                          </a:solidFill>
                          <a:miter/>
                        </a:ln>
                      </wps:spPr>
                      <wps:bodyPr/>
                    </wps:wsp>
                  </a:graphicData>
                </a:graphic>
              </wp:anchor>
            </w:drawing>
          </mc:Choice>
          <mc:Fallback>
            <w:pict>
              <v:shapetype id="_x005F_x0000_t202" coordsize="21600,21600" o:spt="202" path="m,l,21600l21600,21600l21600,xe">
                <v:stroke joinstyle="miter"/>
                <v:path gradientshapeok="t" o:connecttype="rect"/>
              </v:shapetype>
              <v:shape id="shape_0" fillcolor="white" stroked="t" style="position:absolute;margin-left:348.95pt;margin-top:0.35pt;width:86.1pt;height:33.15pt;mso-position-horizontal-relative:margin" type="shapetype_202">
                <v:textbox>
                  <w:txbxContent>
                    <w:p>
                      <w:pPr>
                        <w:overflowPunct w:val="false"/>
                        <w:rPr/>
                      </w:pPr>
                      <w:r>
                        <w:rPr>
                          <w:kern w:val="2"/>
                          <w:szCs w:val="24"/>
                          <w:rFonts w:ascii="Liberation Serif" w:hAnsi="Liberation Serif" w:eastAsia="NSimSun" w:cs="Lucida Sans"/>
                          <w:lang w:val="en-US" w:eastAsia="zh-CN" w:bidi="hi-IN"/>
                        </w:rPr>
                      </w:r>
                    </w:p>
                  </w:txbxContent>
                </v:textbox>
                <w10:wrap type="none"/>
                <v:fill o:detectmouseclick="t" type="solid" color2="black"/>
                <v:stroke color="#70ad47" weight="12600" joinstyle="miter" endcap="flat"/>
              </v:shape>
            </w:pict>
          </mc:Fallback>
        </mc:AlternateContent>
      </w:r>
      <w:r>
        <mc:AlternateContent>
          <mc:Choice Requires="wps">
            <w:drawing>
              <wp:anchor behindDoc="0" distT="72390" distB="72390" distL="0" distR="11430" simplePos="0" locked="0" layoutInCell="1" allowOverlap="1" relativeHeight="46">
                <wp:simplePos x="0" y="0"/>
                <wp:positionH relativeFrom="margin">
                  <wp:posOffset>4431665</wp:posOffset>
                </wp:positionH>
                <wp:positionV relativeFrom="paragraph">
                  <wp:posOffset>4445</wp:posOffset>
                </wp:positionV>
                <wp:extent cx="1094105" cy="421640"/>
                <wp:effectExtent l="0" t="0" r="0" b="0"/>
                <wp:wrapNone/>
                <wp:docPr id="2" name="Frame1"/>
                <a:graphic xmlns:a="http://schemas.openxmlformats.org/drawingml/2006/main">
                  <a:graphicData uri="http://schemas.microsoft.com/office/word/2010/wordprocessingShape">
                    <wps:wsp>
                      <wps:cNvSpPr txBox="1"/>
                      <wps:spPr>
                        <a:xfrm>
                          <a:off x="0" y="0"/>
                          <a:ext cx="1094105" cy="421640"/>
                        </a:xfrm>
                        <a:prstGeom prst="rect"/>
                        <a:solidFill>
                          <a:srgbClr val="FFFFFF"/>
                        </a:solidFill>
                      </wps:spPr>
                      <wps:txbx>
                        <w:txbxContent>
                          <w:p>
                            <w:pPr>
                              <w:pStyle w:val="FrameContents"/>
                              <w:rPr>
                                <w:rFonts w:ascii="Arial" w:hAnsi="Arial" w:cs="Arial"/>
                                <w:sz w:val="16"/>
                                <w:szCs w:val="16"/>
                                <w:highlight w:val="white"/>
                              </w:rPr>
                            </w:pPr>
                            <w:r>
                              <w:rPr>
                                <w:rFonts w:cs="Arial" w:ascii="Arial" w:hAnsi="Arial"/>
                                <w:sz w:val="16"/>
                                <w:szCs w:val="16"/>
                                <w:shd w:fill="FFFFFF" w:val="clear"/>
                              </w:rPr>
                              <w:t>LAC/Leaving Care Service</w:t>
                            </w:r>
                          </w:p>
                        </w:txbxContent>
                      </wps:txbx>
                      <wps:bodyPr anchor="t" lIns="92075" tIns="46355" rIns="92075" bIns="46355">
                        <a:noAutofit/>
                      </wps:bodyPr>
                    </wps:wsp>
                  </a:graphicData>
                </a:graphic>
              </wp:anchor>
            </w:drawing>
          </mc:Choice>
          <mc:Fallback>
            <w:pict>
              <v:rect fillcolor="#FFFFFF" style="position:absolute;rotation:0;width:86.15pt;height:33.2pt;mso-wrap-distance-left:0pt;mso-wrap-distance-right:0.9pt;mso-wrap-distance-top:5.7pt;mso-wrap-distance-bottom:5.7pt;margin-top:0.35pt;mso-position-vertical-relative:text;margin-left:348.95pt;mso-position-horizontal-relative:margin">
                <v:textbox inset="0.100694444444444in,0.0506944444444444in,0.100694444444444in,0.0506944444444444in">
                  <w:txbxContent>
                    <w:p>
                      <w:pPr>
                        <w:pStyle w:val="FrameContents"/>
                        <w:rPr>
                          <w:rFonts w:ascii="Arial" w:hAnsi="Arial" w:cs="Arial"/>
                          <w:sz w:val="16"/>
                          <w:szCs w:val="16"/>
                          <w:highlight w:val="white"/>
                        </w:rPr>
                      </w:pPr>
                      <w:r>
                        <w:rPr>
                          <w:rFonts w:cs="Arial" w:ascii="Arial" w:hAnsi="Arial"/>
                          <w:sz w:val="16"/>
                          <w:szCs w:val="16"/>
                          <w:shd w:fill="FFFFFF" w:val="clear"/>
                        </w:rPr>
                        <w:t>LAC/Leaving Care Service</w:t>
                      </w:r>
                    </w:p>
                  </w:txbxContent>
                </v:textbox>
              </v:rect>
            </w:pict>
          </mc:Fallback>
        </mc:AlternateContent>
      </w:r>
    </w:p>
    <w:p>
      <w:pPr>
        <w:pStyle w:val="Normal"/>
        <w:rPr>
          <w:rFonts w:ascii="Arial" w:hAnsi="Arial" w:cs="Arial"/>
          <w:color w:val="0070C0"/>
          <w:sz w:val="22"/>
        </w:rPr>
      </w:pPr>
      <w:r>
        <w:rPr>
          <w:rFonts w:cs="Arial" w:ascii="Arial" w:hAnsi="Arial"/>
          <w:color w:val="0070C0"/>
          <w:sz w:val="22"/>
        </w:rPr>
      </w:r>
    </w:p>
    <w:p>
      <w:pPr>
        <w:pStyle w:val="Normal"/>
        <w:rPr>
          <w:rFonts w:ascii="Arial" w:hAnsi="Arial" w:cs="Arial"/>
          <w:color w:val="0070C0"/>
        </w:rPr>
      </w:pPr>
      <w:r>
        <w:rPr>
          <w:rFonts w:cs="Arial" w:ascii="Arial" w:hAnsi="Arial"/>
          <w:color w:val="0070C0"/>
        </w:rPr>
        <mc:AlternateContent>
          <mc:Choice Requires="wps">
            <w:drawing>
              <wp:anchor behindDoc="0" distT="0" distB="0" distL="114935" distR="114935" simplePos="0" locked="0" layoutInCell="1" allowOverlap="1" relativeHeight="40">
                <wp:simplePos x="0" y="0"/>
                <wp:positionH relativeFrom="column">
                  <wp:posOffset>3852545</wp:posOffset>
                </wp:positionH>
                <wp:positionV relativeFrom="paragraph">
                  <wp:posOffset>296545</wp:posOffset>
                </wp:positionV>
                <wp:extent cx="1099820" cy="698500"/>
                <wp:effectExtent l="0" t="0" r="0" b="0"/>
                <wp:wrapNone/>
                <wp:docPr id="3" name="Straight Connector 6"/>
                <a:graphic xmlns:a="http://schemas.openxmlformats.org/drawingml/2006/main">
                  <a:graphicData uri="http://schemas.microsoft.com/office/word/2010/wordprocessingShape">
                    <wps:wsp>
                      <wps:cNvSpPr/>
                      <wps:spPr>
                        <a:xfrm flipV="1">
                          <a:off x="0" y="0"/>
                          <a:ext cx="1099080" cy="698040"/>
                        </a:xfrm>
                        <a:prstGeom prst="line">
                          <a:avLst/>
                        </a:prstGeom>
                        <a:ln w="9360">
                          <a:solidFill>
                            <a:srgbClr val="000000"/>
                          </a:solidFill>
                          <a:custDash>
                            <a:ds d="400000" sp="300000"/>
                          </a:custDash>
                          <a:round/>
                        </a:ln>
                      </wps:spPr>
                      <wps:style>
                        <a:lnRef idx="0"/>
                        <a:fillRef idx="0"/>
                        <a:effectRef idx="0"/>
                        <a:fontRef idx="minor"/>
                      </wps:style>
                      <wps:bodyPr/>
                    </wps:wsp>
                  </a:graphicData>
                </a:graphic>
              </wp:anchor>
            </w:drawing>
          </mc:Choice>
          <mc:Fallback>
            <w:pict>
              <v:line id="shape_0" from="295.4pt,4.45pt" to="381.9pt,59.35pt" ID="Straight Connector 6" stroked="t" style="position:absolute;flip:y">
                <v:stroke color="black" weight="9360" dashstyle="dash" joinstyle="round" endcap="flat"/>
                <v:fill o:detectmouseclick="t" on="false"/>
              </v:line>
            </w:pict>
          </mc:Fallback>
        </mc:AlternateContent>
      </w:r>
    </w:p>
    <w:p>
      <w:pPr>
        <w:pStyle w:val="Normal"/>
        <w:rPr>
          <w:rFonts w:ascii="Arial" w:hAnsi="Arial" w:cs="Arial"/>
        </w:rPr>
      </w:pPr>
      <w:r>
        <w:rPr>
          <w:rFonts w:cs="Arial" w:ascii="Arial" w:hAnsi="Arial"/>
        </w:rPr>
        <mc:AlternateContent>
          <mc:Choice Requires="wps">
            <w:drawing>
              <wp:anchor behindDoc="0" distT="0" distB="0" distL="114935" distR="114935" simplePos="0" locked="0" layoutInCell="1" allowOverlap="1" relativeHeight="22">
                <wp:simplePos x="0" y="0"/>
                <wp:positionH relativeFrom="column">
                  <wp:posOffset>516890</wp:posOffset>
                </wp:positionH>
                <wp:positionV relativeFrom="paragraph">
                  <wp:posOffset>106680</wp:posOffset>
                </wp:positionV>
                <wp:extent cx="4173855" cy="314960"/>
                <wp:effectExtent l="0" t="0" r="0" b="0"/>
                <wp:wrapNone/>
                <wp:docPr id="4" name=""/>
                <a:graphic xmlns:a="http://schemas.openxmlformats.org/drawingml/2006/main">
                  <a:graphicData uri="http://schemas.microsoft.com/office/word/2010/wordprocessingShape">
                    <wps:wsp>
                      <wps:cNvSpPr txBox="1"/>
                      <wps:spPr>
                        <a:xfrm>
                          <a:off x="0" y="0"/>
                          <a:ext cx="4173120" cy="314280"/>
                        </a:xfrm>
                        <a:prstGeom prst="rect">
                          <a:avLst/>
                        </a:prstGeom>
                        <a:solidFill>
                          <a:srgbClr val="ffffff"/>
                        </a:solidFill>
                        <a:ln w="9360">
                          <a:solidFill>
                            <a:srgbClr val="000000"/>
                          </a:solidFill>
                          <a:miter/>
                        </a:ln>
                      </wps:spPr>
                      <wps:bodyPr/>
                    </wps:wsp>
                  </a:graphicData>
                </a:graphic>
              </wp:anchor>
            </w:drawing>
          </mc:Choice>
          <mc:Fallback>
            <w:pict>
              <v:shape id="shape_0" fillcolor="white" stroked="t" style="position:absolute;margin-left:40.7pt;margin-top:8.4pt;width:328.55pt;height:24.7pt" type="shapetype_202">
                <v:textbox>
                  <w:txbxContent>
                    <w:p>
                      <w:pPr>
                        <w:overflowPunct w:val="false"/>
                        <w:rPr/>
                      </w:pPr>
                      <w:r>
                        <w:rPr>
                          <w:kern w:val="2"/>
                          <w:szCs w:val="24"/>
                          <w:rFonts w:ascii="Liberation Serif" w:hAnsi="Liberation Serif" w:eastAsia="NSimSun" w:cs="Lucida Sans"/>
                          <w:lang w:val="en-US" w:eastAsia="zh-CN" w:bidi="hi-IN"/>
                        </w:rPr>
                      </w:r>
                    </w:p>
                  </w:txbxContent>
                </v:textbox>
                <w10:wrap type="none"/>
                <v:fill o:detectmouseclick="t" type="solid" color2="black"/>
                <v:stroke color="black" weight="9360" joinstyle="miter" endcap="flat"/>
              </v:shape>
            </w:pict>
          </mc:Fallback>
        </mc:AlternateContent>
        <mc:AlternateContent>
          <mc:Choice Requires="wps">
            <w:drawing>
              <wp:anchor behindDoc="0" distT="0" distB="0" distL="114935" distR="114935" simplePos="0" locked="0" layoutInCell="1" allowOverlap="1" relativeHeight="26">
                <wp:simplePos x="0" y="0"/>
                <wp:positionH relativeFrom="margin">
                  <wp:posOffset>4823460</wp:posOffset>
                </wp:positionH>
                <wp:positionV relativeFrom="paragraph">
                  <wp:posOffset>20955</wp:posOffset>
                </wp:positionV>
                <wp:extent cx="1026160" cy="373380"/>
                <wp:effectExtent l="0" t="0" r="0" b="0"/>
                <wp:wrapNone/>
                <wp:docPr id="5" name=""/>
                <a:graphic xmlns:a="http://schemas.openxmlformats.org/drawingml/2006/main">
                  <a:graphicData uri="http://schemas.microsoft.com/office/word/2010/wordprocessingShape">
                    <wps:wsp>
                      <wps:cNvSpPr txBox="1"/>
                      <wps:spPr>
                        <a:xfrm>
                          <a:off x="0" y="0"/>
                          <a:ext cx="1025640" cy="372600"/>
                        </a:xfrm>
                        <a:prstGeom prst="rect">
                          <a:avLst/>
                        </a:prstGeom>
                        <a:solidFill>
                          <a:srgbClr val="ffffff"/>
                        </a:solidFill>
                        <a:ln w="12600">
                          <a:solidFill>
                            <a:srgbClr val="70ad47"/>
                          </a:solidFill>
                          <a:miter/>
                        </a:ln>
                      </wps:spPr>
                      <wps:bodyPr/>
                    </wps:wsp>
                  </a:graphicData>
                </a:graphic>
              </wp:anchor>
            </w:drawing>
          </mc:Choice>
          <mc:Fallback>
            <w:pict>
              <v:shape id="shape_0" fillcolor="white" stroked="t" style="position:absolute;margin-left:379.8pt;margin-top:1.65pt;width:80.7pt;height:29.3pt;mso-position-horizontal-relative:margin" type="shapetype_202">
                <v:textbox>
                  <w:txbxContent>
                    <w:p>
                      <w:pPr>
                        <w:overflowPunct w:val="false"/>
                        <w:rPr/>
                      </w:pPr>
                      <w:r>
                        <w:rPr>
                          <w:kern w:val="2"/>
                          <w:szCs w:val="24"/>
                          <w:rFonts w:ascii="Liberation Serif" w:hAnsi="Liberation Serif" w:eastAsia="NSimSun" w:cs="Lucida Sans"/>
                          <w:lang w:val="en-US" w:eastAsia="zh-CN" w:bidi="hi-IN"/>
                        </w:rPr>
                      </w:r>
                    </w:p>
                  </w:txbxContent>
                </v:textbox>
                <w10:wrap type="none"/>
                <v:fill o:detectmouseclick="t" type="solid" color2="black"/>
                <v:stroke color="#70ad47" weight="12600" joinstyle="miter" endcap="flat"/>
              </v:shape>
            </w:pict>
          </mc:Fallback>
        </mc:AlternateContent>
      </w:r>
      <w:r>
        <mc:AlternateContent>
          <mc:Choice Requires="wps">
            <w:drawing>
              <wp:anchor behindDoc="0" distT="72390" distB="72390" distL="0" distR="22225" simplePos="0" locked="0" layoutInCell="1" allowOverlap="1" relativeHeight="47">
                <wp:simplePos x="0" y="0"/>
                <wp:positionH relativeFrom="margin">
                  <wp:posOffset>4823460</wp:posOffset>
                </wp:positionH>
                <wp:positionV relativeFrom="paragraph">
                  <wp:posOffset>20955</wp:posOffset>
                </wp:positionV>
                <wp:extent cx="1025525" cy="372745"/>
                <wp:effectExtent l="0" t="0" r="0" b="0"/>
                <wp:wrapNone/>
                <wp:docPr id="6" name="Frame2"/>
                <a:graphic xmlns:a="http://schemas.openxmlformats.org/drawingml/2006/main">
                  <a:graphicData uri="http://schemas.microsoft.com/office/word/2010/wordprocessingShape">
                    <wps:wsp>
                      <wps:cNvSpPr txBox="1"/>
                      <wps:spPr>
                        <a:xfrm>
                          <a:off x="0" y="0"/>
                          <a:ext cx="1025525" cy="372745"/>
                        </a:xfrm>
                        <a:prstGeom prst="rect"/>
                        <a:solidFill>
                          <a:srgbClr val="FFFFFF"/>
                        </a:solidFill>
                      </wps:spPr>
                      <wps:txbx>
                        <w:txbxContent>
                          <w:p>
                            <w:pPr>
                              <w:pStyle w:val="FrameContents"/>
                              <w:rPr>
                                <w:rFonts w:ascii="Arial" w:hAnsi="Arial" w:cs="Arial"/>
                                <w:sz w:val="16"/>
                                <w:szCs w:val="16"/>
                              </w:rPr>
                            </w:pPr>
                            <w:r>
                              <w:rPr>
                                <w:rFonts w:cs="Arial" w:ascii="Arial" w:hAnsi="Arial"/>
                                <w:sz w:val="16"/>
                                <w:szCs w:val="16"/>
                              </w:rPr>
                              <w:t>Contextual Safeguarding Hub</w:t>
                            </w:r>
                          </w:p>
                        </w:txbxContent>
                      </wps:txbx>
                      <wps:bodyPr anchor="t" lIns="92075" tIns="46355" rIns="92075" bIns="46355">
                        <a:noAutofit/>
                      </wps:bodyPr>
                    </wps:wsp>
                  </a:graphicData>
                </a:graphic>
              </wp:anchor>
            </w:drawing>
          </mc:Choice>
          <mc:Fallback>
            <w:pict>
              <v:rect fillcolor="#FFFFFF" style="position:absolute;rotation:0;width:80.75pt;height:29.35pt;mso-wrap-distance-left:0pt;mso-wrap-distance-right:1.75pt;mso-wrap-distance-top:5.7pt;mso-wrap-distance-bottom:5.7pt;margin-top:1.65pt;mso-position-vertical-relative:text;margin-left:379.8pt;mso-position-horizontal-relative:margin">
                <v:textbox inset="0.100694444444444in,0.0506944444444444in,0.100694444444444in,0.0506944444444444in">
                  <w:txbxContent>
                    <w:p>
                      <w:pPr>
                        <w:pStyle w:val="FrameContents"/>
                        <w:rPr>
                          <w:rFonts w:ascii="Arial" w:hAnsi="Arial" w:cs="Arial"/>
                          <w:sz w:val="16"/>
                          <w:szCs w:val="16"/>
                        </w:rPr>
                      </w:pPr>
                      <w:r>
                        <w:rPr>
                          <w:rFonts w:cs="Arial" w:ascii="Arial" w:hAnsi="Arial"/>
                          <w:sz w:val="16"/>
                          <w:szCs w:val="16"/>
                        </w:rPr>
                        <w:t>Contextual Safeguarding Hub</w:t>
                      </w:r>
                    </w:p>
                  </w:txbxContent>
                </v:textbox>
              </v:rect>
            </w:pict>
          </mc:Fallback>
        </mc:AlternateContent>
      </w:r>
      <w:r>
        <mc:AlternateContent>
          <mc:Choice Requires="wps">
            <w:drawing>
              <wp:anchor behindDoc="0" distT="72390" distB="72390" distL="0" distR="17780" simplePos="0" locked="0" layoutInCell="1" allowOverlap="1" relativeHeight="48">
                <wp:simplePos x="0" y="0"/>
                <wp:positionH relativeFrom="column">
                  <wp:posOffset>516890</wp:posOffset>
                </wp:positionH>
                <wp:positionV relativeFrom="paragraph">
                  <wp:posOffset>106680</wp:posOffset>
                </wp:positionV>
                <wp:extent cx="4173220" cy="314325"/>
                <wp:effectExtent l="0" t="0" r="0" b="0"/>
                <wp:wrapNone/>
                <wp:docPr id="7" name="Frame3"/>
                <a:graphic xmlns:a="http://schemas.openxmlformats.org/drawingml/2006/main">
                  <a:graphicData uri="http://schemas.microsoft.com/office/word/2010/wordprocessingShape">
                    <wps:wsp>
                      <wps:cNvSpPr txBox="1"/>
                      <wps:spPr>
                        <a:xfrm>
                          <a:off x="0" y="0"/>
                          <a:ext cx="4173220" cy="314325"/>
                        </a:xfrm>
                        <a:prstGeom prst="rect"/>
                        <a:solidFill>
                          <a:srgbClr val="FFFFFF"/>
                        </a:solidFill>
                      </wps:spPr>
                      <wps:txbx>
                        <w:txbxContent>
                          <w:p>
                            <w:pPr>
                              <w:pStyle w:val="FrameContents"/>
                              <w:jc w:val="center"/>
                              <w:rPr>
                                <w:rFonts w:ascii="Arial" w:hAnsi="Arial" w:cs="Arial"/>
                                <w:b/>
                                <w:b/>
                                <w:bCs/>
                                <w:sz w:val="20"/>
                                <w:szCs w:val="16"/>
                              </w:rPr>
                            </w:pPr>
                            <w:r>
                              <w:rPr>
                                <w:rFonts w:cs="Arial" w:ascii="Arial" w:hAnsi="Arial"/>
                                <w:b/>
                                <w:bCs/>
                                <w:sz w:val="20"/>
                                <w:szCs w:val="16"/>
                              </w:rPr>
                              <w:t xml:space="preserve">Head of Youth Services and Youth Development </w:t>
                            </w:r>
                          </w:p>
                        </w:txbxContent>
                      </wps:txbx>
                      <wps:bodyPr anchor="t" lIns="92075" tIns="46355" rIns="92075" bIns="46355">
                        <a:noAutofit/>
                      </wps:bodyPr>
                    </wps:wsp>
                  </a:graphicData>
                </a:graphic>
              </wp:anchor>
            </w:drawing>
          </mc:Choice>
          <mc:Fallback>
            <w:pict>
              <v:rect fillcolor="#FFFFFF" style="position:absolute;rotation:0;width:328.6pt;height:24.75pt;mso-wrap-distance-left:0pt;mso-wrap-distance-right:1.4pt;mso-wrap-distance-top:5.7pt;mso-wrap-distance-bottom:5.7pt;margin-top:8.4pt;mso-position-vertical-relative:text;margin-left:40.7pt;mso-position-horizontal-relative:text">
                <v:textbox inset="0.100694444444444in,0.0506944444444444in,0.100694444444444in,0.0506944444444444in">
                  <w:txbxContent>
                    <w:p>
                      <w:pPr>
                        <w:pStyle w:val="FrameContents"/>
                        <w:jc w:val="center"/>
                        <w:rPr>
                          <w:rFonts w:ascii="Arial" w:hAnsi="Arial" w:cs="Arial"/>
                          <w:b/>
                          <w:b/>
                          <w:bCs/>
                          <w:sz w:val="20"/>
                          <w:szCs w:val="16"/>
                        </w:rPr>
                      </w:pPr>
                      <w:r>
                        <w:rPr>
                          <w:rFonts w:cs="Arial" w:ascii="Arial" w:hAnsi="Arial"/>
                          <w:b/>
                          <w:bCs/>
                          <w:sz w:val="20"/>
                          <w:szCs w:val="16"/>
                        </w:rPr>
                        <w:t xml:space="preserve">Head of Youth Services and Youth Development </w:t>
                      </w:r>
                    </w:p>
                  </w:txbxContent>
                </v:textbox>
              </v:rect>
            </w:pict>
          </mc:Fallback>
        </mc:AlternateContent>
      </w:r>
    </w:p>
    <w:p>
      <w:pPr>
        <w:pStyle w:val="Normal"/>
        <w:rPr>
          <w:rFonts w:ascii="Arial" w:hAnsi="Arial" w:cs="Arial"/>
        </w:rPr>
      </w:pPr>
      <w:r>
        <w:rPr>
          <w:rFonts w:cs="Arial" w:ascii="Arial" w:hAnsi="Arial"/>
        </w:rPr>
        <mc:AlternateContent>
          <mc:Choice Requires="wps">
            <w:drawing>
              <wp:anchor behindDoc="0" distT="0" distB="0" distL="114935" distR="114935" simplePos="0" locked="0" layoutInCell="1" allowOverlap="1" relativeHeight="11">
                <wp:simplePos x="0" y="0"/>
                <wp:positionH relativeFrom="margin">
                  <wp:posOffset>2919730</wp:posOffset>
                </wp:positionH>
                <wp:positionV relativeFrom="paragraph">
                  <wp:posOffset>474980</wp:posOffset>
                </wp:positionV>
                <wp:extent cx="2040255" cy="1084580"/>
                <wp:effectExtent l="0" t="0" r="0" b="0"/>
                <wp:wrapNone/>
                <wp:docPr id="8" name="Straight Connector 44"/>
                <a:graphic xmlns:a="http://schemas.openxmlformats.org/drawingml/2006/main">
                  <a:graphicData uri="http://schemas.microsoft.com/office/word/2010/wordprocessingShape">
                    <wps:wsp>
                      <wps:cNvSpPr/>
                      <wps:spPr>
                        <a:xfrm flipV="1">
                          <a:off x="0" y="0"/>
                          <a:ext cx="2040120" cy="1083960"/>
                        </a:xfrm>
                        <a:prstGeom prst="line">
                          <a:avLst/>
                        </a:prstGeom>
                        <a:ln w="9360">
                          <a:solidFill>
                            <a:srgbClr val="000000"/>
                          </a:solidFill>
                          <a:custDash>
                            <a:ds d="400000" sp="300000"/>
                          </a:custDash>
                          <a:round/>
                        </a:ln>
                      </wps:spPr>
                      <wps:style>
                        <a:lnRef idx="0"/>
                        <a:fillRef idx="0"/>
                        <a:effectRef idx="0"/>
                        <a:fontRef idx="minor"/>
                      </wps:style>
                      <wps:bodyPr/>
                    </wps:wsp>
                  </a:graphicData>
                </a:graphic>
              </wp:anchor>
            </w:drawing>
          </mc:Choice>
          <mc:Fallback>
            <w:pict>
              <v:line id="shape_0" from="219.3pt,4.75pt" to="379.9pt,90.05pt" ID="Straight Connector 44" stroked="t" style="position:absolute;flip:y;mso-position-horizontal-relative:margin">
                <v:stroke color="black" weight="9360" dashstyle="dash" joinstyle="round" endcap="flat"/>
                <v:fill o:detectmouseclick="t" on="false"/>
              </v:line>
            </w:pict>
          </mc:Fallback>
        </mc:AlternateContent>
      </w:r>
    </w:p>
    <w:p>
      <w:pPr>
        <w:pStyle w:val="Normal"/>
        <w:rPr>
          <w:rFonts w:ascii="Arial" w:hAnsi="Arial" w:cs="Arial"/>
        </w:rPr>
      </w:pPr>
      <w:r>
        <w:rPr>
          <w:rFonts w:cs="Arial" w:ascii="Arial" w:hAnsi="Arial"/>
        </w:rPr>
        <mc:AlternateContent>
          <mc:Choice Requires="wps">
            <w:drawing>
              <wp:anchor behindDoc="0" distT="0" distB="0" distL="114935" distR="114935" simplePos="0" locked="0" layoutInCell="1" allowOverlap="1" relativeHeight="13">
                <wp:simplePos x="0" y="0"/>
                <wp:positionH relativeFrom="margin">
                  <wp:posOffset>2035175</wp:posOffset>
                </wp:positionH>
                <wp:positionV relativeFrom="paragraph">
                  <wp:posOffset>29845</wp:posOffset>
                </wp:positionV>
                <wp:extent cx="45720" cy="172085"/>
                <wp:effectExtent l="0" t="0" r="0" b="0"/>
                <wp:wrapNone/>
                <wp:docPr id="9" name="Arrow: Down 14"/>
                <a:graphic xmlns:a="http://schemas.openxmlformats.org/drawingml/2006/main">
                  <a:graphicData uri="http://schemas.microsoft.com/office/word/2010/wordprocessingShape">
                    <wps:wsp>
                      <wps:cNvSpPr/>
                      <wps:spPr>
                        <a:xfrm>
                          <a:off x="0" y="0"/>
                          <a:ext cx="45000" cy="171360"/>
                        </a:xfrm>
                        <a:custGeom>
                          <a:avLst/>
                          <a:gdLst/>
                          <a:ahLst/>
                          <a:rect l="0" t="0" r="r" b="b"/>
                          <a:pathLst>
                            <a:path w="1" h="1">
                              <a:moveTo>
                                <a:pt x="0" y="0"/>
                              </a:moveTo>
                              <a:lnTo>
                                <a:pt x="0" y="0"/>
                              </a:lnTo>
                            </a:path>
                          </a:pathLst>
                        </a:custGeom>
                        <a:solidFill>
                          <a:srgbClr val="4f81bd"/>
                        </a:solidFill>
                        <a:ln w="25560">
                          <a:solidFill>
                            <a:srgbClr val="3a5f8b"/>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15">
                <wp:simplePos x="0" y="0"/>
                <wp:positionH relativeFrom="margin">
                  <wp:posOffset>676275</wp:posOffset>
                </wp:positionH>
                <wp:positionV relativeFrom="paragraph">
                  <wp:posOffset>29845</wp:posOffset>
                </wp:positionV>
                <wp:extent cx="45720" cy="172085"/>
                <wp:effectExtent l="0" t="0" r="0" b="0"/>
                <wp:wrapNone/>
                <wp:docPr id="10" name="Arrow: Down 13"/>
                <a:graphic xmlns:a="http://schemas.openxmlformats.org/drawingml/2006/main">
                  <a:graphicData uri="http://schemas.microsoft.com/office/word/2010/wordprocessingShape">
                    <wps:wsp>
                      <wps:cNvSpPr/>
                      <wps:spPr>
                        <a:xfrm>
                          <a:off x="0" y="0"/>
                          <a:ext cx="45000" cy="171360"/>
                        </a:xfrm>
                        <a:custGeom>
                          <a:avLst/>
                          <a:gdLst/>
                          <a:ahLst/>
                          <a:rect l="0" t="0" r="r" b="b"/>
                          <a:pathLst>
                            <a:path w="1" h="1">
                              <a:moveTo>
                                <a:pt x="0" y="0"/>
                              </a:moveTo>
                              <a:lnTo>
                                <a:pt x="0" y="0"/>
                              </a:lnTo>
                            </a:path>
                          </a:pathLst>
                        </a:custGeom>
                        <a:solidFill>
                          <a:srgbClr val="4f81bd"/>
                        </a:solidFill>
                        <a:ln w="25560">
                          <a:solidFill>
                            <a:srgbClr val="3a5f8b"/>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17">
                <wp:simplePos x="0" y="0"/>
                <wp:positionH relativeFrom="margin">
                  <wp:posOffset>3123565</wp:posOffset>
                </wp:positionH>
                <wp:positionV relativeFrom="paragraph">
                  <wp:posOffset>29845</wp:posOffset>
                </wp:positionV>
                <wp:extent cx="48260" cy="114935"/>
                <wp:effectExtent l="0" t="0" r="0" b="0"/>
                <wp:wrapNone/>
                <wp:docPr id="11" name="Arrow: Down 18"/>
                <a:graphic xmlns:a="http://schemas.openxmlformats.org/drawingml/2006/main">
                  <a:graphicData uri="http://schemas.microsoft.com/office/word/2010/wordprocessingShape">
                    <wps:wsp>
                      <wps:cNvSpPr/>
                      <wps:spPr>
                        <a:xfrm>
                          <a:off x="0" y="0"/>
                          <a:ext cx="47520" cy="114480"/>
                        </a:xfrm>
                        <a:custGeom>
                          <a:avLst/>
                          <a:gdLst/>
                          <a:ahLst/>
                          <a:rect l="0" t="0" r="r" b="b"/>
                          <a:pathLst>
                            <a:path w="1" h="1">
                              <a:moveTo>
                                <a:pt x="0" y="0"/>
                              </a:moveTo>
                              <a:lnTo>
                                <a:pt x="0" y="0"/>
                              </a:lnTo>
                            </a:path>
                          </a:pathLst>
                        </a:custGeom>
                        <a:solidFill>
                          <a:srgbClr val="4f81bd"/>
                        </a:solidFill>
                        <a:ln w="25560">
                          <a:solidFill>
                            <a:srgbClr val="3a5f8b"/>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20">
                <wp:simplePos x="0" y="0"/>
                <wp:positionH relativeFrom="column">
                  <wp:posOffset>4558665</wp:posOffset>
                </wp:positionH>
                <wp:positionV relativeFrom="paragraph">
                  <wp:posOffset>100965</wp:posOffset>
                </wp:positionV>
                <wp:extent cx="135890" cy="45720"/>
                <wp:effectExtent l="0" t="0" r="0" b="0"/>
                <wp:wrapSquare wrapText="bothSides"/>
                <wp:docPr id="12" name="Arrow: Bent 6"/>
                <a:graphic xmlns:a="http://schemas.openxmlformats.org/drawingml/2006/main">
                  <a:graphicData uri="http://schemas.microsoft.com/office/word/2010/wordprocessingShape">
                    <wps:wsp>
                      <wps:cNvSpPr/>
                      <wps:spPr>
                        <a:xfrm rot="5400000">
                          <a:off x="0" y="0"/>
                          <a:ext cx="135360" cy="45000"/>
                        </a:xfrm>
                        <a:custGeom>
                          <a:avLst/>
                          <a:gdLst/>
                          <a:ahLst/>
                          <a:rect l="0" t="0" r="r" b="b"/>
                          <a:pathLst>
                            <a:path w="1" h="1">
                              <a:moveTo>
                                <a:pt x="0" y="0"/>
                              </a:moveTo>
                              <a:lnTo>
                                <a:pt x="0" y="0"/>
                              </a:lnTo>
                            </a:path>
                          </a:pathLst>
                        </a:custGeom>
                        <a:solidFill>
                          <a:srgbClr val="4472c4"/>
                        </a:solidFill>
                        <a:ln w="12600">
                          <a:solidFill>
                            <a:srgbClr val="325490"/>
                          </a:solidFill>
                          <a:miter/>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38">
                <wp:simplePos x="0" y="0"/>
                <wp:positionH relativeFrom="margin">
                  <wp:posOffset>3930015</wp:posOffset>
                </wp:positionH>
                <wp:positionV relativeFrom="paragraph">
                  <wp:posOffset>101600</wp:posOffset>
                </wp:positionV>
                <wp:extent cx="46355" cy="59055"/>
                <wp:effectExtent l="0" t="0" r="0" b="0"/>
                <wp:wrapNone/>
                <wp:docPr id="13" name="Arrow: Down 2"/>
                <a:graphic xmlns:a="http://schemas.openxmlformats.org/drawingml/2006/main">
                  <a:graphicData uri="http://schemas.microsoft.com/office/word/2010/wordprocessingShape">
                    <wps:wsp>
                      <wps:cNvSpPr/>
                      <wps:spPr>
                        <a:xfrm>
                          <a:off x="0" y="0"/>
                          <a:ext cx="45720" cy="58320"/>
                        </a:xfrm>
                        <a:custGeom>
                          <a:avLst/>
                          <a:gdLst/>
                          <a:ahLst/>
                          <a:rect l="0" t="0" r="r" b="b"/>
                          <a:pathLst>
                            <a:path w="1" h="1">
                              <a:moveTo>
                                <a:pt x="0" y="0"/>
                              </a:moveTo>
                              <a:lnTo>
                                <a:pt x="0" y="0"/>
                              </a:lnTo>
                            </a:path>
                          </a:pathLst>
                        </a:custGeom>
                        <a:solidFill>
                          <a:srgbClr val="4f81bd"/>
                        </a:solidFill>
                        <a:ln w="25560">
                          <a:solidFill>
                            <a:srgbClr val="3a5f8b"/>
                          </a:solidFill>
                          <a:round/>
                        </a:ln>
                      </wps:spPr>
                      <wps:style>
                        <a:lnRef idx="0"/>
                        <a:fillRef idx="0"/>
                        <a:effectRef idx="0"/>
                        <a:fontRef idx="minor"/>
                      </wps:style>
                      <wps:bodyPr/>
                    </wps:wsp>
                  </a:graphicData>
                </a:graphic>
              </wp:anchor>
            </w:drawing>
          </mc:Choice>
          <mc:Fallback>
            <w:pict/>
          </mc:Fallback>
        </mc:AlternateContent>
      </w:r>
    </w:p>
    <w:p>
      <w:pPr>
        <w:pStyle w:val="Normal"/>
        <w:rPr>
          <w:rFonts w:ascii="Arial" w:hAnsi="Arial" w:cs="Arial"/>
        </w:rPr>
      </w:pPr>
      <w:r>
        <w:rPr>
          <w:rFonts w:cs="Arial" w:ascii="Arial" w:hAnsi="Arial"/>
        </w:rPr>
        <mc:AlternateContent>
          <mc:Choice Requires="wps">
            <w:drawing>
              <wp:anchor behindDoc="0" distT="0" distB="0" distL="114935" distR="114935" simplePos="0" locked="0" layoutInCell="1" allowOverlap="1" relativeHeight="12">
                <wp:simplePos x="0" y="0"/>
                <wp:positionH relativeFrom="margin">
                  <wp:posOffset>1409700</wp:posOffset>
                </wp:positionH>
                <wp:positionV relativeFrom="paragraph">
                  <wp:posOffset>6350</wp:posOffset>
                </wp:positionV>
                <wp:extent cx="1231265" cy="410210"/>
                <wp:effectExtent l="0" t="0" r="0" b="0"/>
                <wp:wrapNone/>
                <wp:docPr id="14" name=""/>
                <a:graphic xmlns:a="http://schemas.openxmlformats.org/drawingml/2006/main">
                  <a:graphicData uri="http://schemas.microsoft.com/office/word/2010/wordprocessingShape">
                    <wps:wsp>
                      <wps:cNvSpPr txBox="1"/>
                      <wps:spPr>
                        <a:xfrm>
                          <a:off x="0" y="0"/>
                          <a:ext cx="1230480" cy="409680"/>
                        </a:xfrm>
                        <a:prstGeom prst="rect">
                          <a:avLst/>
                        </a:prstGeom>
                        <a:solidFill>
                          <a:srgbClr val="ffffff"/>
                        </a:solidFill>
                        <a:ln w="9360">
                          <a:solidFill>
                            <a:srgbClr val="000000"/>
                          </a:solidFill>
                          <a:miter/>
                        </a:ln>
                      </wps:spPr>
                      <wps:bodyPr/>
                    </wps:wsp>
                  </a:graphicData>
                </a:graphic>
              </wp:anchor>
            </w:drawing>
          </mc:Choice>
          <mc:Fallback>
            <w:pict>
              <v:shape id="shape_0" fillcolor="white" stroked="t" style="position:absolute;margin-left:111pt;margin-top:0.5pt;width:96.85pt;height:32.2pt;mso-position-horizontal-relative:margin" type="shapetype_202">
                <v:textbox>
                  <w:txbxContent>
                    <w:p>
                      <w:pPr>
                        <w:overflowPunct w:val="false"/>
                        <w:rPr/>
                      </w:pPr>
                      <w:r>
                        <w:rPr>
                          <w:kern w:val="2"/>
                          <w:szCs w:val="24"/>
                          <w:rFonts w:ascii="Liberation Serif" w:hAnsi="Liberation Serif" w:eastAsia="NSimSun" w:cs="Lucida Sans"/>
                          <w:lang w:val="en-US" w:eastAsia="zh-CN" w:bidi="hi-IN"/>
                        </w:rPr>
                      </w:r>
                    </w:p>
                  </w:txbxContent>
                </v:textbox>
                <w10:wrap type="none"/>
                <v:fill o:detectmouseclick="t" type="solid" color2="black"/>
                <v:stroke color="black" weight="9360" joinstyle="miter" endcap="flat"/>
              </v:shape>
            </w:pict>
          </mc:Fallback>
        </mc:AlternateContent>
        <mc:AlternateContent>
          <mc:Choice Requires="wps">
            <w:drawing>
              <wp:anchor behindDoc="0" distT="0" distB="0" distL="114935" distR="114935" simplePos="0" locked="0" layoutInCell="1" allowOverlap="1" relativeHeight="14">
                <wp:simplePos x="0" y="0"/>
                <wp:positionH relativeFrom="column">
                  <wp:posOffset>-9525</wp:posOffset>
                </wp:positionH>
                <wp:positionV relativeFrom="paragraph">
                  <wp:posOffset>16510</wp:posOffset>
                </wp:positionV>
                <wp:extent cx="1365885" cy="305435"/>
                <wp:effectExtent l="0" t="0" r="0" b="0"/>
                <wp:wrapNone/>
                <wp:docPr id="15" name=""/>
                <a:graphic xmlns:a="http://schemas.openxmlformats.org/drawingml/2006/main">
                  <a:graphicData uri="http://schemas.microsoft.com/office/word/2010/wordprocessingShape">
                    <wps:wsp>
                      <wps:cNvSpPr txBox="1"/>
                      <wps:spPr>
                        <a:xfrm>
                          <a:off x="0" y="0"/>
                          <a:ext cx="1365120" cy="304920"/>
                        </a:xfrm>
                        <a:prstGeom prst="rect">
                          <a:avLst/>
                        </a:prstGeom>
                        <a:solidFill>
                          <a:srgbClr val="ffffff"/>
                        </a:solidFill>
                        <a:ln w="9360">
                          <a:solidFill>
                            <a:srgbClr val="000000"/>
                          </a:solidFill>
                          <a:miter/>
                        </a:ln>
                      </wps:spPr>
                      <wps:bodyPr/>
                    </wps:wsp>
                  </a:graphicData>
                </a:graphic>
              </wp:anchor>
            </w:drawing>
          </mc:Choice>
          <mc:Fallback>
            <w:pict>
              <v:shape id="shape_0" fillcolor="white" stroked="t" style="position:absolute;margin-left:-0.75pt;margin-top:1.3pt;width:107.45pt;height:23.95pt" type="shapetype_202">
                <v:textbox>
                  <w:txbxContent>
                    <w:p>
                      <w:pPr>
                        <w:overflowPunct w:val="false"/>
                        <w:rPr/>
                      </w:pPr>
                      <w:r>
                        <w:rPr>
                          <w:kern w:val="2"/>
                          <w:szCs w:val="24"/>
                          <w:rFonts w:ascii="Liberation Serif" w:hAnsi="Liberation Serif" w:eastAsia="NSimSun" w:cs="Lucida Sans"/>
                          <w:lang w:val="en-US" w:eastAsia="zh-CN" w:bidi="hi-IN"/>
                        </w:rPr>
                      </w:r>
                    </w:p>
                  </w:txbxContent>
                </v:textbox>
                <w10:wrap type="none"/>
                <v:fill o:detectmouseclick="t" type="solid" color2="black"/>
                <v:stroke color="black" weight="9360" joinstyle="miter" endcap="flat"/>
              </v:shape>
            </w:pict>
          </mc:Fallback>
        </mc:AlternateContent>
        <mc:AlternateContent>
          <mc:Choice Requires="wps">
            <w:drawing>
              <wp:anchor behindDoc="0" distT="0" distB="0" distL="114935" distR="114935" simplePos="0" locked="0" layoutInCell="1" allowOverlap="1" relativeHeight="16">
                <wp:simplePos x="0" y="0"/>
                <wp:positionH relativeFrom="margin">
                  <wp:posOffset>2720975</wp:posOffset>
                </wp:positionH>
                <wp:positionV relativeFrom="paragraph">
                  <wp:posOffset>17145</wp:posOffset>
                </wp:positionV>
                <wp:extent cx="797560" cy="370205"/>
                <wp:effectExtent l="0" t="0" r="0" b="0"/>
                <wp:wrapNone/>
                <wp:docPr id="16" name=""/>
                <a:graphic xmlns:a="http://schemas.openxmlformats.org/drawingml/2006/main">
                  <a:graphicData uri="http://schemas.microsoft.com/office/word/2010/wordprocessingShape">
                    <wps:wsp>
                      <wps:cNvSpPr txBox="1"/>
                      <wps:spPr>
                        <a:xfrm>
                          <a:off x="0" y="0"/>
                          <a:ext cx="797040" cy="369720"/>
                        </a:xfrm>
                        <a:prstGeom prst="rect">
                          <a:avLst/>
                        </a:prstGeom>
                        <a:solidFill>
                          <a:srgbClr val="ffffff"/>
                        </a:solidFill>
                        <a:ln w="9360">
                          <a:solidFill>
                            <a:srgbClr val="000000"/>
                          </a:solidFill>
                          <a:miter/>
                        </a:ln>
                      </wps:spPr>
                      <wps:bodyPr/>
                    </wps:wsp>
                  </a:graphicData>
                </a:graphic>
              </wp:anchor>
            </w:drawing>
          </mc:Choice>
          <mc:Fallback>
            <w:pict>
              <v:shape id="shape_0" fillcolor="white" stroked="t" style="position:absolute;margin-left:214.25pt;margin-top:1.35pt;width:62.7pt;height:29.05pt;mso-position-horizontal-relative:margin" type="shapetype_202">
                <v:textbox>
                  <w:txbxContent>
                    <w:p>
                      <w:pPr>
                        <w:overflowPunct w:val="false"/>
                        <w:rPr/>
                      </w:pPr>
                      <w:r>
                        <w:rPr>
                          <w:kern w:val="2"/>
                          <w:szCs w:val="24"/>
                          <w:rFonts w:ascii="Liberation Serif" w:hAnsi="Liberation Serif" w:eastAsia="NSimSun" w:cs="Lucida Sans"/>
                          <w:lang w:val="en-US" w:eastAsia="zh-CN" w:bidi="hi-IN"/>
                        </w:rPr>
                      </w:r>
                    </w:p>
                  </w:txbxContent>
                </v:textbox>
                <w10:wrap type="none"/>
                <v:fill o:detectmouseclick="t" type="solid" color2="black"/>
                <v:stroke color="black" weight="9360" joinstyle="miter" endcap="flat"/>
              </v:shape>
            </w:pict>
          </mc:Fallback>
        </mc:AlternateContent>
        <mc:AlternateContent>
          <mc:Choice Requires="wps">
            <w:drawing>
              <wp:anchor behindDoc="0" distT="0" distB="0" distL="114935" distR="114935" simplePos="0" locked="0" layoutInCell="1" allowOverlap="1" relativeHeight="19">
                <wp:simplePos x="0" y="0"/>
                <wp:positionH relativeFrom="margin">
                  <wp:posOffset>4450080</wp:posOffset>
                </wp:positionH>
                <wp:positionV relativeFrom="paragraph">
                  <wp:posOffset>5715</wp:posOffset>
                </wp:positionV>
                <wp:extent cx="1116330" cy="445770"/>
                <wp:effectExtent l="0" t="0" r="0" b="0"/>
                <wp:wrapNone/>
                <wp:docPr id="17" name=""/>
                <a:graphic xmlns:a="http://schemas.openxmlformats.org/drawingml/2006/main">
                  <a:graphicData uri="http://schemas.microsoft.com/office/word/2010/wordprocessingShape">
                    <wps:wsp>
                      <wps:cNvSpPr txBox="1"/>
                      <wps:spPr>
                        <a:xfrm>
                          <a:off x="0" y="0"/>
                          <a:ext cx="1115640" cy="444960"/>
                        </a:xfrm>
                        <a:prstGeom prst="rect">
                          <a:avLst/>
                        </a:prstGeom>
                        <a:solidFill>
                          <a:srgbClr val="ffffff"/>
                        </a:solidFill>
                        <a:ln w="9360">
                          <a:solidFill>
                            <a:srgbClr val="000000"/>
                          </a:solidFill>
                          <a:miter/>
                        </a:ln>
                      </wps:spPr>
                      <wps:bodyPr/>
                    </wps:wsp>
                  </a:graphicData>
                </a:graphic>
              </wp:anchor>
            </w:drawing>
          </mc:Choice>
          <mc:Fallback>
            <w:pict>
              <v:shape id="shape_0" fillcolor="white" stroked="t" style="position:absolute;margin-left:350.4pt;margin-top:0.45pt;width:87.8pt;height:35pt;mso-position-horizontal-relative:margin" type="shapetype_202">
                <v:textbox>
                  <w:txbxContent>
                    <w:p>
                      <w:pPr>
                        <w:overflowPunct w:val="false"/>
                        <w:rPr/>
                      </w:pPr>
                      <w:r>
                        <w:rPr>
                          <w:kern w:val="2"/>
                          <w:szCs w:val="24"/>
                          <w:rFonts w:ascii="Liberation Serif" w:hAnsi="Liberation Serif" w:eastAsia="NSimSun" w:cs="Lucida Sans"/>
                          <w:lang w:val="en-US" w:eastAsia="zh-CN" w:bidi="hi-IN"/>
                        </w:rPr>
                      </w:r>
                    </w:p>
                  </w:txbxContent>
                </v:textbox>
                <w10:wrap type="none"/>
                <v:fill o:detectmouseclick="t" type="solid" color2="black"/>
                <v:stroke color="black" weight="9360" joinstyle="miter" endcap="flat"/>
              </v:shape>
            </w:pict>
          </mc:Fallback>
        </mc:AlternateContent>
        <mc:AlternateContent>
          <mc:Choice Requires="wps">
            <w:drawing>
              <wp:anchor behindDoc="0" distT="0" distB="0" distL="114935" distR="114935" simplePos="0" locked="0" layoutInCell="1" allowOverlap="1" relativeHeight="39">
                <wp:simplePos x="0" y="0"/>
                <wp:positionH relativeFrom="margin">
                  <wp:posOffset>3582670</wp:posOffset>
                </wp:positionH>
                <wp:positionV relativeFrom="paragraph">
                  <wp:posOffset>28575</wp:posOffset>
                </wp:positionV>
                <wp:extent cx="791845" cy="422275"/>
                <wp:effectExtent l="0" t="0" r="0" b="0"/>
                <wp:wrapNone/>
                <wp:docPr id="18" name=""/>
                <a:graphic xmlns:a="http://schemas.openxmlformats.org/drawingml/2006/main">
                  <a:graphicData uri="http://schemas.microsoft.com/office/word/2010/wordprocessingShape">
                    <wps:wsp>
                      <wps:cNvSpPr txBox="1"/>
                      <wps:spPr>
                        <a:xfrm>
                          <a:off x="0" y="0"/>
                          <a:ext cx="791280" cy="421560"/>
                        </a:xfrm>
                        <a:prstGeom prst="rect">
                          <a:avLst/>
                        </a:prstGeom>
                        <a:solidFill>
                          <a:srgbClr val="ffffff"/>
                        </a:solidFill>
                        <a:ln w="12600">
                          <a:solidFill>
                            <a:srgbClr val="70ad47"/>
                          </a:solidFill>
                          <a:miter/>
                        </a:ln>
                      </wps:spPr>
                      <wps:bodyPr/>
                    </wps:wsp>
                  </a:graphicData>
                </a:graphic>
              </wp:anchor>
            </w:drawing>
          </mc:Choice>
          <mc:Fallback>
            <w:pict>
              <v:shape id="shape_0" fillcolor="white" stroked="t" style="position:absolute;margin-left:282.1pt;margin-top:2.25pt;width:62.25pt;height:33.15pt;mso-position-horizontal-relative:margin" type="shapetype_202">
                <v:textbox>
                  <w:txbxContent>
                    <w:p>
                      <w:pPr>
                        <w:overflowPunct w:val="false"/>
                        <w:rPr/>
                      </w:pPr>
                      <w:r>
                        <w:rPr>
                          <w:kern w:val="2"/>
                          <w:szCs w:val="24"/>
                          <w:rFonts w:ascii="Liberation Serif" w:hAnsi="Liberation Serif" w:eastAsia="NSimSun" w:cs="Lucida Sans"/>
                          <w:lang w:val="en-US" w:eastAsia="zh-CN" w:bidi="hi-IN"/>
                        </w:rPr>
                      </w:r>
                    </w:p>
                  </w:txbxContent>
                </v:textbox>
                <w10:wrap type="none"/>
                <v:fill o:detectmouseclick="t" type="solid" color2="black"/>
                <v:stroke color="#70ad47" weight="12600" joinstyle="miter" endcap="flat"/>
              </v:shape>
            </w:pict>
          </mc:Fallback>
        </mc:AlternateContent>
      </w:r>
      <w:r>
        <mc:AlternateContent>
          <mc:Choice Requires="wps">
            <w:drawing>
              <wp:anchor behindDoc="0" distT="72390" distB="72390" distL="0" distR="27940" simplePos="0" locked="0" layoutInCell="1" allowOverlap="1" relativeHeight="49">
                <wp:simplePos x="0" y="0"/>
                <wp:positionH relativeFrom="margin">
                  <wp:posOffset>3582670</wp:posOffset>
                </wp:positionH>
                <wp:positionV relativeFrom="paragraph">
                  <wp:posOffset>28575</wp:posOffset>
                </wp:positionV>
                <wp:extent cx="791210" cy="421640"/>
                <wp:effectExtent l="0" t="0" r="0" b="0"/>
                <wp:wrapNone/>
                <wp:docPr id="19" name="Frame4"/>
                <a:graphic xmlns:a="http://schemas.openxmlformats.org/drawingml/2006/main">
                  <a:graphicData uri="http://schemas.microsoft.com/office/word/2010/wordprocessingShape">
                    <wps:wsp>
                      <wps:cNvSpPr txBox="1"/>
                      <wps:spPr>
                        <a:xfrm>
                          <a:off x="0" y="0"/>
                          <a:ext cx="791210" cy="421640"/>
                        </a:xfrm>
                        <a:prstGeom prst="rect"/>
                        <a:solidFill>
                          <a:srgbClr val="FFFFFF"/>
                        </a:solidFill>
                      </wps:spPr>
                      <wps:txbx>
                        <w:txbxContent>
                          <w:p>
                            <w:pPr>
                              <w:pStyle w:val="FrameContents"/>
                              <w:rPr>
                                <w:rFonts w:ascii="Arial" w:hAnsi="Arial" w:cs="Arial"/>
                                <w:sz w:val="14"/>
                                <w:szCs w:val="14"/>
                              </w:rPr>
                            </w:pPr>
                            <w:r>
                              <w:rPr>
                                <w:rFonts w:cs="Arial" w:ascii="Arial" w:hAnsi="Arial"/>
                                <w:sz w:val="14"/>
                                <w:szCs w:val="14"/>
                              </w:rPr>
                              <w:t>JNC Prof 2 YJS Youth Participation Officer</w:t>
                            </w:r>
                          </w:p>
                        </w:txbxContent>
                      </wps:txbx>
                      <wps:bodyPr anchor="t" lIns="92075" tIns="46355" rIns="92075" bIns="46355">
                        <a:noAutofit/>
                      </wps:bodyPr>
                    </wps:wsp>
                  </a:graphicData>
                </a:graphic>
              </wp:anchor>
            </w:drawing>
          </mc:Choice>
          <mc:Fallback>
            <w:pict>
              <v:rect fillcolor="#FFFFFF" style="position:absolute;rotation:0;width:62.3pt;height:33.2pt;mso-wrap-distance-left:0pt;mso-wrap-distance-right:2.2pt;mso-wrap-distance-top:5.7pt;mso-wrap-distance-bottom:5.7pt;margin-top:2.25pt;mso-position-vertical-relative:text;margin-left:282.1pt;mso-position-horizontal-relative:margin">
                <v:textbox inset="0.100694444444444in,0.0506944444444444in,0.100694444444444in,0.0506944444444444in">
                  <w:txbxContent>
                    <w:p>
                      <w:pPr>
                        <w:pStyle w:val="FrameContents"/>
                        <w:rPr>
                          <w:rFonts w:ascii="Arial" w:hAnsi="Arial" w:cs="Arial"/>
                          <w:sz w:val="14"/>
                          <w:szCs w:val="14"/>
                        </w:rPr>
                      </w:pPr>
                      <w:r>
                        <w:rPr>
                          <w:rFonts w:cs="Arial" w:ascii="Arial" w:hAnsi="Arial"/>
                          <w:sz w:val="14"/>
                          <w:szCs w:val="14"/>
                        </w:rPr>
                        <w:t>JNC Prof 2 YJS Youth Participation Officer</w:t>
                      </w:r>
                    </w:p>
                  </w:txbxContent>
                </v:textbox>
              </v:rect>
            </w:pict>
          </mc:Fallback>
        </mc:AlternateContent>
      </w:r>
      <w:r>
        <mc:AlternateContent>
          <mc:Choice Requires="wps">
            <w:drawing>
              <wp:anchor behindDoc="0" distT="72390" distB="72390" distL="0" distR="27305" simplePos="0" locked="0" layoutInCell="1" allowOverlap="1" relativeHeight="50">
                <wp:simplePos x="0" y="0"/>
                <wp:positionH relativeFrom="margin">
                  <wp:posOffset>4450080</wp:posOffset>
                </wp:positionH>
                <wp:positionV relativeFrom="paragraph">
                  <wp:posOffset>5715</wp:posOffset>
                </wp:positionV>
                <wp:extent cx="1115695" cy="445135"/>
                <wp:effectExtent l="0" t="0" r="0" b="0"/>
                <wp:wrapNone/>
                <wp:docPr id="20" name="Frame5"/>
                <a:graphic xmlns:a="http://schemas.openxmlformats.org/drawingml/2006/main">
                  <a:graphicData uri="http://schemas.microsoft.com/office/word/2010/wordprocessingShape">
                    <wps:wsp>
                      <wps:cNvSpPr txBox="1"/>
                      <wps:spPr>
                        <a:xfrm>
                          <a:off x="0" y="0"/>
                          <a:ext cx="1115695" cy="445135"/>
                        </a:xfrm>
                        <a:prstGeom prst="rect"/>
                        <a:solidFill>
                          <a:srgbClr val="FFFFFF"/>
                        </a:solidFill>
                      </wps:spPr>
                      <wps:txbx>
                        <w:txbxContent>
                          <w:p>
                            <w:pPr>
                              <w:pStyle w:val="ListParagraph"/>
                              <w:ind w:left="0" w:right="0" w:hanging="0"/>
                              <w:jc w:val="center"/>
                              <w:rPr>
                                <w:rFonts w:ascii="Arial" w:hAnsi="Arial" w:cs="Arial"/>
                                <w:sz w:val="14"/>
                                <w:szCs w:val="14"/>
                              </w:rPr>
                            </w:pPr>
                            <w:r>
                              <w:rPr>
                                <w:rFonts w:cs="Arial" w:ascii="Arial" w:hAnsi="Arial"/>
                                <w:sz w:val="14"/>
                                <w:szCs w:val="14"/>
                              </w:rPr>
                              <w:t>MM1 Inspiring Young Enfield Project Manager</w:t>
                            </w:r>
                          </w:p>
                          <w:p>
                            <w:pPr>
                              <w:pStyle w:val="ListParagraph"/>
                              <w:ind w:left="0" w:right="0" w:hanging="0"/>
                              <w:rPr/>
                            </w:pPr>
                            <w:r>
                              <w:rPr/>
                            </w:r>
                          </w:p>
                        </w:txbxContent>
                      </wps:txbx>
                      <wps:bodyPr anchor="t" lIns="92075" tIns="46355" rIns="92075" bIns="46355">
                        <a:noAutofit/>
                      </wps:bodyPr>
                    </wps:wsp>
                  </a:graphicData>
                </a:graphic>
              </wp:anchor>
            </w:drawing>
          </mc:Choice>
          <mc:Fallback>
            <w:pict>
              <v:rect fillcolor="#FFFFFF" style="position:absolute;rotation:0;width:87.85pt;height:35.05pt;mso-wrap-distance-left:0pt;mso-wrap-distance-right:2.15pt;mso-wrap-distance-top:5.7pt;mso-wrap-distance-bottom:5.7pt;margin-top:0.45pt;mso-position-vertical-relative:text;margin-left:350.4pt;mso-position-horizontal-relative:margin">
                <v:textbox inset="0.100694444444444in,0.0506944444444444in,0.100694444444444in,0.0506944444444444in">
                  <w:txbxContent>
                    <w:p>
                      <w:pPr>
                        <w:pStyle w:val="ListParagraph"/>
                        <w:ind w:left="0" w:right="0" w:hanging="0"/>
                        <w:jc w:val="center"/>
                        <w:rPr>
                          <w:rFonts w:ascii="Arial" w:hAnsi="Arial" w:cs="Arial"/>
                          <w:sz w:val="14"/>
                          <w:szCs w:val="14"/>
                        </w:rPr>
                      </w:pPr>
                      <w:r>
                        <w:rPr>
                          <w:rFonts w:cs="Arial" w:ascii="Arial" w:hAnsi="Arial"/>
                          <w:sz w:val="14"/>
                          <w:szCs w:val="14"/>
                        </w:rPr>
                        <w:t>MM1 Inspiring Young Enfield Project Manager</w:t>
                      </w:r>
                    </w:p>
                    <w:p>
                      <w:pPr>
                        <w:pStyle w:val="ListParagraph"/>
                        <w:ind w:left="0" w:right="0" w:hanging="0"/>
                        <w:rPr/>
                      </w:pPr>
                      <w:r>
                        <w:rPr/>
                      </w:r>
                    </w:p>
                  </w:txbxContent>
                </v:textbox>
              </v:rect>
            </w:pict>
          </mc:Fallback>
        </mc:AlternateContent>
      </w:r>
      <w:r>
        <mc:AlternateContent>
          <mc:Choice Requires="wps">
            <w:drawing>
              <wp:anchor behindDoc="0" distT="72390" distB="72390" distL="0" distR="22860" simplePos="0" locked="0" layoutInCell="1" allowOverlap="1" relativeHeight="51">
                <wp:simplePos x="0" y="0"/>
                <wp:positionH relativeFrom="margin">
                  <wp:posOffset>2720975</wp:posOffset>
                </wp:positionH>
                <wp:positionV relativeFrom="paragraph">
                  <wp:posOffset>17145</wp:posOffset>
                </wp:positionV>
                <wp:extent cx="796925" cy="369570"/>
                <wp:effectExtent l="0" t="0" r="0" b="0"/>
                <wp:wrapNone/>
                <wp:docPr id="21" name="Frame6"/>
                <a:graphic xmlns:a="http://schemas.openxmlformats.org/drawingml/2006/main">
                  <a:graphicData uri="http://schemas.microsoft.com/office/word/2010/wordprocessingShape">
                    <wps:wsp>
                      <wps:cNvSpPr txBox="1"/>
                      <wps:spPr>
                        <a:xfrm>
                          <a:off x="0" y="0"/>
                          <a:ext cx="796925" cy="369570"/>
                        </a:xfrm>
                        <a:prstGeom prst="rect"/>
                        <a:solidFill>
                          <a:srgbClr val="FFFFFF"/>
                        </a:solidFill>
                      </wps:spPr>
                      <wps:txbx>
                        <w:txbxContent>
                          <w:p>
                            <w:pPr>
                              <w:pStyle w:val="ListParagraph"/>
                              <w:ind w:left="0" w:right="0" w:hanging="0"/>
                              <w:rPr>
                                <w:rFonts w:ascii="Arial" w:hAnsi="Arial" w:cs="Arial"/>
                                <w:bCs/>
                                <w:sz w:val="14"/>
                              </w:rPr>
                            </w:pPr>
                            <w:r>
                              <w:rPr>
                                <w:rFonts w:cs="Arial" w:ascii="Arial" w:hAnsi="Arial"/>
                                <w:bCs/>
                                <w:sz w:val="14"/>
                              </w:rPr>
                              <w:t>Commissioned Services</w:t>
                            </w:r>
                          </w:p>
                        </w:txbxContent>
                      </wps:txbx>
                      <wps:bodyPr anchor="t" lIns="92075" tIns="46355" rIns="92075" bIns="46355">
                        <a:noAutofit/>
                      </wps:bodyPr>
                    </wps:wsp>
                  </a:graphicData>
                </a:graphic>
              </wp:anchor>
            </w:drawing>
          </mc:Choice>
          <mc:Fallback>
            <w:pict>
              <v:rect fillcolor="#FFFFFF" style="position:absolute;rotation:0;width:62.75pt;height:29.1pt;mso-wrap-distance-left:0pt;mso-wrap-distance-right:1.8pt;mso-wrap-distance-top:5.7pt;mso-wrap-distance-bottom:5.7pt;margin-top:1.35pt;mso-position-vertical-relative:text;margin-left:214.25pt;mso-position-horizontal-relative:margin">
                <v:textbox inset="0.100694444444444in,0.0506944444444444in,0.100694444444444in,0.0506944444444444in">
                  <w:txbxContent>
                    <w:p>
                      <w:pPr>
                        <w:pStyle w:val="ListParagraph"/>
                        <w:ind w:left="0" w:right="0" w:hanging="0"/>
                        <w:rPr>
                          <w:rFonts w:ascii="Arial" w:hAnsi="Arial" w:cs="Arial"/>
                          <w:bCs/>
                          <w:sz w:val="14"/>
                        </w:rPr>
                      </w:pPr>
                      <w:r>
                        <w:rPr>
                          <w:rFonts w:cs="Arial" w:ascii="Arial" w:hAnsi="Arial"/>
                          <w:bCs/>
                          <w:sz w:val="14"/>
                        </w:rPr>
                        <w:t>Commissioned Services</w:t>
                      </w:r>
                    </w:p>
                  </w:txbxContent>
                </v:textbox>
              </v:rect>
            </w:pict>
          </mc:Fallback>
        </mc:AlternateContent>
      </w:r>
      <w:r>
        <mc:AlternateContent>
          <mc:Choice Requires="wps">
            <w:drawing>
              <wp:anchor behindDoc="0" distT="72390" distB="72390" distL="0" distR="26670" simplePos="0" locked="0" layoutInCell="1" allowOverlap="1" relativeHeight="52">
                <wp:simplePos x="0" y="0"/>
                <wp:positionH relativeFrom="margin">
                  <wp:posOffset>1409700</wp:posOffset>
                </wp:positionH>
                <wp:positionV relativeFrom="paragraph">
                  <wp:posOffset>6350</wp:posOffset>
                </wp:positionV>
                <wp:extent cx="1230630" cy="409575"/>
                <wp:effectExtent l="0" t="0" r="0" b="0"/>
                <wp:wrapNone/>
                <wp:docPr id="22" name="Frame7"/>
                <a:graphic xmlns:a="http://schemas.openxmlformats.org/drawingml/2006/main">
                  <a:graphicData uri="http://schemas.microsoft.com/office/word/2010/wordprocessingShape">
                    <wps:wsp>
                      <wps:cNvSpPr txBox="1"/>
                      <wps:spPr>
                        <a:xfrm>
                          <a:off x="0" y="0"/>
                          <a:ext cx="1230630" cy="409575"/>
                        </a:xfrm>
                        <a:prstGeom prst="rect"/>
                        <a:solidFill>
                          <a:srgbClr val="FFFFFF"/>
                        </a:solidFill>
                      </wps:spPr>
                      <wps:txbx>
                        <w:txbxContent>
                          <w:p>
                            <w:pPr>
                              <w:pStyle w:val="ListParagraph"/>
                              <w:ind w:left="0" w:right="0" w:hanging="0"/>
                              <w:rPr>
                                <w:rFonts w:ascii="Arial" w:hAnsi="Arial" w:cs="Arial"/>
                                <w:sz w:val="14"/>
                              </w:rPr>
                            </w:pPr>
                            <w:r>
                              <w:rPr>
                                <w:rFonts w:cs="Arial" w:ascii="Arial" w:hAnsi="Arial"/>
                                <w:sz w:val="14"/>
                              </w:rPr>
                              <w:t xml:space="preserve">P3 Detached and Outreach Youth Work Lead </w:t>
                            </w:r>
                          </w:p>
                          <w:p>
                            <w:pPr>
                              <w:pStyle w:val="FrameContents"/>
                              <w:rPr/>
                            </w:pPr>
                            <w:r>
                              <w:rPr/>
                            </w:r>
                          </w:p>
                        </w:txbxContent>
                      </wps:txbx>
                      <wps:bodyPr anchor="t" lIns="92075" tIns="46355" rIns="92075" bIns="46355">
                        <a:noAutofit/>
                      </wps:bodyPr>
                    </wps:wsp>
                  </a:graphicData>
                </a:graphic>
              </wp:anchor>
            </w:drawing>
          </mc:Choice>
          <mc:Fallback>
            <w:pict>
              <v:rect fillcolor="#FFFFFF" style="position:absolute;rotation:0;width:96.9pt;height:32.25pt;mso-wrap-distance-left:0pt;mso-wrap-distance-right:2.1pt;mso-wrap-distance-top:5.7pt;mso-wrap-distance-bottom:5.7pt;margin-top:0.5pt;mso-position-vertical-relative:text;margin-left:111pt;mso-position-horizontal-relative:margin">
                <v:textbox inset="0.100694444444444in,0.0506944444444444in,0.100694444444444in,0.0506944444444444in">
                  <w:txbxContent>
                    <w:p>
                      <w:pPr>
                        <w:pStyle w:val="ListParagraph"/>
                        <w:ind w:left="0" w:right="0" w:hanging="0"/>
                        <w:rPr>
                          <w:rFonts w:ascii="Arial" w:hAnsi="Arial" w:cs="Arial"/>
                          <w:sz w:val="14"/>
                        </w:rPr>
                      </w:pPr>
                      <w:r>
                        <w:rPr>
                          <w:rFonts w:cs="Arial" w:ascii="Arial" w:hAnsi="Arial"/>
                          <w:sz w:val="14"/>
                        </w:rPr>
                        <w:t xml:space="preserve">P3 Detached and Outreach Youth Work Lead </w:t>
                      </w:r>
                    </w:p>
                    <w:p>
                      <w:pPr>
                        <w:pStyle w:val="FrameContents"/>
                        <w:rPr/>
                      </w:pPr>
                      <w:r>
                        <w:rPr/>
                      </w:r>
                    </w:p>
                  </w:txbxContent>
                </v:textbox>
              </v:rect>
            </w:pict>
          </mc:Fallback>
        </mc:AlternateContent>
      </w:r>
      <w:r>
        <mc:AlternateContent>
          <mc:Choice Requires="wps">
            <w:drawing>
              <wp:anchor behindDoc="0" distT="72390" distB="72390" distL="0" distR="25400" simplePos="0" locked="0" layoutInCell="1" allowOverlap="1" relativeHeight="53">
                <wp:simplePos x="0" y="0"/>
                <wp:positionH relativeFrom="column">
                  <wp:posOffset>-9525</wp:posOffset>
                </wp:positionH>
                <wp:positionV relativeFrom="paragraph">
                  <wp:posOffset>16510</wp:posOffset>
                </wp:positionV>
                <wp:extent cx="1365250" cy="304800"/>
                <wp:effectExtent l="0" t="0" r="0" b="0"/>
                <wp:wrapNone/>
                <wp:docPr id="23" name="Frame8"/>
                <a:graphic xmlns:a="http://schemas.openxmlformats.org/drawingml/2006/main">
                  <a:graphicData uri="http://schemas.microsoft.com/office/word/2010/wordprocessingShape">
                    <wps:wsp>
                      <wps:cNvSpPr txBox="1"/>
                      <wps:spPr>
                        <a:xfrm>
                          <a:off x="0" y="0"/>
                          <a:ext cx="1365250" cy="304800"/>
                        </a:xfrm>
                        <a:prstGeom prst="rect"/>
                        <a:solidFill>
                          <a:srgbClr val="FFFFFF"/>
                        </a:solidFill>
                      </wps:spPr>
                      <wps:txbx>
                        <w:txbxContent>
                          <w:p>
                            <w:pPr>
                              <w:pStyle w:val="ListParagraph"/>
                              <w:ind w:left="0" w:right="0" w:hanging="0"/>
                              <w:rPr>
                                <w:rFonts w:ascii="Arial" w:hAnsi="Arial" w:cs="Arial"/>
                                <w:sz w:val="14"/>
                              </w:rPr>
                            </w:pPr>
                            <w:r>
                              <w:rPr>
                                <w:rFonts w:cs="Arial" w:ascii="Arial" w:hAnsi="Arial"/>
                                <w:sz w:val="14"/>
                              </w:rPr>
                              <w:t>P3 Senior Youth Worker North Team</w:t>
                            </w:r>
                          </w:p>
                          <w:p>
                            <w:pPr>
                              <w:pStyle w:val="ListParagraph"/>
                              <w:spacing w:lineRule="auto" w:line="480"/>
                              <w:ind w:left="284" w:right="0" w:hanging="0"/>
                              <w:rPr/>
                            </w:pPr>
                            <w:r>
                              <w:rPr/>
                            </w:r>
                          </w:p>
                        </w:txbxContent>
                      </wps:txbx>
                      <wps:bodyPr anchor="t" lIns="92075" tIns="46355" rIns="92075" bIns="46355">
                        <a:noAutofit/>
                      </wps:bodyPr>
                    </wps:wsp>
                  </a:graphicData>
                </a:graphic>
              </wp:anchor>
            </w:drawing>
          </mc:Choice>
          <mc:Fallback>
            <w:pict>
              <v:rect fillcolor="#FFFFFF" style="position:absolute;rotation:0;width:107.5pt;height:24pt;mso-wrap-distance-left:0pt;mso-wrap-distance-right:2pt;mso-wrap-distance-top:5.7pt;mso-wrap-distance-bottom:5.7pt;margin-top:1.3pt;mso-position-vertical-relative:text;margin-left:-0.75pt;mso-position-horizontal-relative:text">
                <v:textbox inset="0.100694444444444in,0.0506944444444444in,0.100694444444444in,0.0506944444444444in">
                  <w:txbxContent>
                    <w:p>
                      <w:pPr>
                        <w:pStyle w:val="ListParagraph"/>
                        <w:ind w:left="0" w:right="0" w:hanging="0"/>
                        <w:rPr>
                          <w:rFonts w:ascii="Arial" w:hAnsi="Arial" w:cs="Arial"/>
                          <w:sz w:val="14"/>
                        </w:rPr>
                      </w:pPr>
                      <w:r>
                        <w:rPr>
                          <w:rFonts w:cs="Arial" w:ascii="Arial" w:hAnsi="Arial"/>
                          <w:sz w:val="14"/>
                        </w:rPr>
                        <w:t>P3 Senior Youth Worker North Team</w:t>
                      </w:r>
                    </w:p>
                    <w:p>
                      <w:pPr>
                        <w:pStyle w:val="ListParagraph"/>
                        <w:spacing w:lineRule="auto" w:line="480"/>
                        <w:ind w:left="284" w:right="0" w:hanging="0"/>
                        <w:rPr/>
                      </w:pPr>
                      <w:r>
                        <w:rPr/>
                      </w:r>
                    </w:p>
                  </w:txbxContent>
                </v:textbox>
              </v:rect>
            </w:pict>
          </mc:Fallback>
        </mc:AlternateConten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mc:AlternateContent>
          <mc:Choice Requires="wps">
            <w:drawing>
              <wp:anchor behindDoc="0" distT="0" distB="0" distL="114935" distR="114935" simplePos="0" locked="0" layoutInCell="1" allowOverlap="1" relativeHeight="18">
                <wp:simplePos x="0" y="0"/>
                <wp:positionH relativeFrom="margin">
                  <wp:posOffset>563245</wp:posOffset>
                </wp:positionH>
                <wp:positionV relativeFrom="paragraph">
                  <wp:posOffset>8890</wp:posOffset>
                </wp:positionV>
                <wp:extent cx="45720" cy="124460"/>
                <wp:effectExtent l="0" t="0" r="0" b="0"/>
                <wp:wrapNone/>
                <wp:docPr id="24" name="Arrow: Down 2"/>
                <a:graphic xmlns:a="http://schemas.openxmlformats.org/drawingml/2006/main">
                  <a:graphicData uri="http://schemas.microsoft.com/office/word/2010/wordprocessingShape">
                    <wps:wsp>
                      <wps:cNvSpPr/>
                      <wps:spPr>
                        <a:xfrm>
                          <a:off x="0" y="0"/>
                          <a:ext cx="45000" cy="123840"/>
                        </a:xfrm>
                        <a:custGeom>
                          <a:avLst/>
                          <a:gdLst/>
                          <a:ahLst/>
                          <a:rect l="0" t="0" r="r" b="b"/>
                          <a:pathLst>
                            <a:path w="1" h="1">
                              <a:moveTo>
                                <a:pt x="0" y="0"/>
                              </a:moveTo>
                              <a:lnTo>
                                <a:pt x="0" y="0"/>
                              </a:lnTo>
                            </a:path>
                          </a:pathLst>
                        </a:custGeom>
                        <a:solidFill>
                          <a:srgbClr val="4f81bd"/>
                        </a:solidFill>
                        <a:ln w="25560">
                          <a:solidFill>
                            <a:srgbClr val="3a5f8b"/>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23">
                <wp:simplePos x="0" y="0"/>
                <wp:positionH relativeFrom="margin">
                  <wp:posOffset>-564515</wp:posOffset>
                </wp:positionH>
                <wp:positionV relativeFrom="paragraph">
                  <wp:posOffset>131445</wp:posOffset>
                </wp:positionV>
                <wp:extent cx="1288415" cy="358775"/>
                <wp:effectExtent l="0" t="0" r="0" b="0"/>
                <wp:wrapNone/>
                <wp:docPr id="25" name=""/>
                <a:graphic xmlns:a="http://schemas.openxmlformats.org/drawingml/2006/main">
                  <a:graphicData uri="http://schemas.microsoft.com/office/word/2010/wordprocessingShape">
                    <wps:wsp>
                      <wps:cNvSpPr txBox="1"/>
                      <wps:spPr>
                        <a:xfrm>
                          <a:off x="0" y="0"/>
                          <a:ext cx="1287720" cy="358200"/>
                        </a:xfrm>
                        <a:prstGeom prst="rect">
                          <a:avLst/>
                        </a:prstGeom>
                        <a:solidFill>
                          <a:srgbClr val="ffffff"/>
                        </a:solidFill>
                        <a:ln w="9360">
                          <a:solidFill>
                            <a:srgbClr val="000000"/>
                          </a:solidFill>
                          <a:miter/>
                        </a:ln>
                      </wps:spPr>
                      <wps:bodyPr/>
                    </wps:wsp>
                  </a:graphicData>
                </a:graphic>
              </wp:anchor>
            </w:drawing>
          </mc:Choice>
          <mc:Fallback>
            <w:pict>
              <v:shape id="shape_0" fillcolor="white" stroked="t" style="position:absolute;margin-left:-44.45pt;margin-top:10.35pt;width:101.35pt;height:28.15pt;mso-position-horizontal-relative:margin" type="shapetype_202">
                <v:textbox>
                  <w:txbxContent>
                    <w:p>
                      <w:pPr>
                        <w:overflowPunct w:val="false"/>
                        <w:rPr/>
                      </w:pPr>
                      <w:r>
                        <w:rPr>
                          <w:kern w:val="2"/>
                          <w:szCs w:val="24"/>
                          <w:rFonts w:ascii="Liberation Serif" w:hAnsi="Liberation Serif" w:eastAsia="NSimSun" w:cs="Lucida Sans"/>
                          <w:lang w:val="en-US" w:eastAsia="zh-CN" w:bidi="hi-IN"/>
                        </w:rPr>
                      </w:r>
                    </w:p>
                  </w:txbxContent>
                </v:textbox>
                <w10:wrap type="none"/>
                <v:fill o:detectmouseclick="t" type="solid" color2="black"/>
                <v:stroke color="black" weight="9360" joinstyle="miter" endcap="flat"/>
              </v:shape>
            </w:pict>
          </mc:Fallback>
        </mc:AlternateContent>
        <mc:AlternateContent>
          <mc:Choice Requires="wps">
            <w:drawing>
              <wp:anchor behindDoc="0" distT="0" distB="0" distL="114935" distR="114935" simplePos="0" locked="0" layoutInCell="1" allowOverlap="1" relativeHeight="28">
                <wp:simplePos x="0" y="0"/>
                <wp:positionH relativeFrom="column">
                  <wp:posOffset>4584700</wp:posOffset>
                </wp:positionH>
                <wp:positionV relativeFrom="paragraph">
                  <wp:posOffset>132715</wp:posOffset>
                </wp:positionV>
                <wp:extent cx="46355" cy="591185"/>
                <wp:effectExtent l="0" t="0" r="0" b="0"/>
                <wp:wrapNone/>
                <wp:docPr id="26" name="Arrow: Down 29"/>
                <a:graphic xmlns:a="http://schemas.openxmlformats.org/drawingml/2006/main">
                  <a:graphicData uri="http://schemas.microsoft.com/office/word/2010/wordprocessingShape">
                    <wps:wsp>
                      <wps:cNvSpPr/>
                      <wps:spPr>
                        <a:xfrm>
                          <a:off x="0" y="0"/>
                          <a:ext cx="45720" cy="590400"/>
                        </a:xfrm>
                        <a:custGeom>
                          <a:avLst/>
                          <a:gdLst/>
                          <a:ahLst/>
                          <a:rect l="0" t="0" r="r" b="b"/>
                          <a:pathLst>
                            <a:path w="1" h="1">
                              <a:moveTo>
                                <a:pt x="0" y="0"/>
                              </a:moveTo>
                              <a:lnTo>
                                <a:pt x="0" y="0"/>
                              </a:lnTo>
                            </a:path>
                          </a:pathLst>
                        </a:custGeom>
                        <a:solidFill>
                          <a:srgbClr val="4472c4"/>
                        </a:solidFill>
                        <a:ln w="12600">
                          <a:solidFill>
                            <a:srgbClr val="325490"/>
                          </a:solidFill>
                          <a:miter/>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114935" distR="114935" simplePos="0" locked="0" layoutInCell="1" allowOverlap="1" relativeHeight="42">
                <wp:simplePos x="0" y="0"/>
                <wp:positionH relativeFrom="column">
                  <wp:posOffset>1894205</wp:posOffset>
                </wp:positionH>
                <wp:positionV relativeFrom="paragraph">
                  <wp:posOffset>83820</wp:posOffset>
                </wp:positionV>
                <wp:extent cx="46355" cy="591185"/>
                <wp:effectExtent l="0" t="0" r="0" b="0"/>
                <wp:wrapNone/>
                <wp:docPr id="27" name="Arrow: Down 28"/>
                <a:graphic xmlns:a="http://schemas.openxmlformats.org/drawingml/2006/main">
                  <a:graphicData uri="http://schemas.microsoft.com/office/word/2010/wordprocessingShape">
                    <wps:wsp>
                      <wps:cNvSpPr/>
                      <wps:spPr>
                        <a:xfrm>
                          <a:off x="0" y="0"/>
                          <a:ext cx="45720" cy="590400"/>
                        </a:xfrm>
                        <a:custGeom>
                          <a:avLst/>
                          <a:gdLst/>
                          <a:ahLst/>
                          <a:rect l="0" t="0" r="r" b="b"/>
                          <a:pathLst>
                            <a:path w="1" h="1">
                              <a:moveTo>
                                <a:pt x="0" y="0"/>
                              </a:moveTo>
                              <a:lnTo>
                                <a:pt x="0" y="0"/>
                              </a:lnTo>
                            </a:path>
                          </a:pathLst>
                        </a:custGeom>
                        <a:solidFill>
                          <a:srgbClr val="4472c4"/>
                        </a:solidFill>
                        <a:ln w="12600">
                          <a:solidFill>
                            <a:srgbClr val="325490"/>
                          </a:solidFill>
                          <a:miter/>
                        </a:ln>
                      </wps:spPr>
                      <wps:style>
                        <a:lnRef idx="0"/>
                        <a:fillRef idx="0"/>
                        <a:effectRef idx="0"/>
                        <a:fontRef idx="minor"/>
                      </wps:style>
                      <wps:bodyPr/>
                    </wps:wsp>
                  </a:graphicData>
                </a:graphic>
              </wp:anchor>
            </w:drawing>
          </mc:Choice>
          <mc:Fallback>
            <w:pict/>
          </mc:Fallback>
        </mc:AlternateContent>
      </w:r>
      <w:r>
        <mc:AlternateContent>
          <mc:Choice Requires="wps">
            <w:drawing>
              <wp:anchor behindDoc="0" distT="72390" distB="72390" distL="0" distR="26670" simplePos="0" locked="0" layoutInCell="1" allowOverlap="1" relativeHeight="54">
                <wp:simplePos x="0" y="0"/>
                <wp:positionH relativeFrom="margin">
                  <wp:posOffset>-564515</wp:posOffset>
                </wp:positionH>
                <wp:positionV relativeFrom="paragraph">
                  <wp:posOffset>131445</wp:posOffset>
                </wp:positionV>
                <wp:extent cx="1287780" cy="358140"/>
                <wp:effectExtent l="0" t="0" r="0" b="0"/>
                <wp:wrapNone/>
                <wp:docPr id="28" name="Frame9"/>
                <a:graphic xmlns:a="http://schemas.openxmlformats.org/drawingml/2006/main">
                  <a:graphicData uri="http://schemas.microsoft.com/office/word/2010/wordprocessingShape">
                    <wps:wsp>
                      <wps:cNvSpPr txBox="1"/>
                      <wps:spPr>
                        <a:xfrm>
                          <a:off x="0" y="0"/>
                          <a:ext cx="1287780" cy="358140"/>
                        </a:xfrm>
                        <a:prstGeom prst="rect"/>
                        <a:solidFill>
                          <a:srgbClr val="FFFFFF"/>
                        </a:solidFill>
                      </wps:spPr>
                      <wps:txbx>
                        <w:txbxContent>
                          <w:p>
                            <w:pPr>
                              <w:pStyle w:val="FrameContents"/>
                              <w:rPr>
                                <w:rFonts w:ascii="Arial" w:hAnsi="Arial" w:cs="Arial"/>
                                <w:sz w:val="14"/>
                                <w:szCs w:val="14"/>
                              </w:rPr>
                            </w:pPr>
                            <w:r>
                              <w:rPr>
                                <w:rFonts w:cs="Arial" w:ascii="Arial" w:hAnsi="Arial"/>
                                <w:sz w:val="14"/>
                                <w:szCs w:val="14"/>
                              </w:rPr>
                              <w:t xml:space="preserve">JNC Sup 3 Youth Support Worker </w:t>
                            </w:r>
                          </w:p>
                        </w:txbxContent>
                      </wps:txbx>
                      <wps:bodyPr anchor="t" lIns="92075" tIns="46355" rIns="92075" bIns="46355">
                        <a:noAutofit/>
                      </wps:bodyPr>
                    </wps:wsp>
                  </a:graphicData>
                </a:graphic>
              </wp:anchor>
            </w:drawing>
          </mc:Choice>
          <mc:Fallback>
            <w:pict>
              <v:rect fillcolor="#FFFFFF" style="position:absolute;rotation:0;width:101.4pt;height:28.2pt;mso-wrap-distance-left:0pt;mso-wrap-distance-right:2.1pt;mso-wrap-distance-top:5.7pt;mso-wrap-distance-bottom:5.7pt;margin-top:10.35pt;mso-position-vertical-relative:text;margin-left:-44.45pt;mso-position-horizontal-relative:margin">
                <v:textbox inset="0.100694444444444in,0.0506944444444444in,0.100694444444444in,0.0506944444444444in">
                  <w:txbxContent>
                    <w:p>
                      <w:pPr>
                        <w:pStyle w:val="FrameContents"/>
                        <w:rPr>
                          <w:rFonts w:ascii="Arial" w:hAnsi="Arial" w:cs="Arial"/>
                          <w:sz w:val="14"/>
                          <w:szCs w:val="14"/>
                        </w:rPr>
                      </w:pPr>
                      <w:r>
                        <w:rPr>
                          <w:rFonts w:cs="Arial" w:ascii="Arial" w:hAnsi="Arial"/>
                          <w:sz w:val="14"/>
                          <w:szCs w:val="14"/>
                        </w:rPr>
                        <w:t xml:space="preserve">JNC Sup 3 Youth Support Worker </w:t>
                      </w:r>
                    </w:p>
                  </w:txbxContent>
                </v:textbox>
              </v:rect>
            </w:pict>
          </mc:Fallback>
        </mc:AlternateContent>
      </w:r>
    </w:p>
    <w:p>
      <w:pPr>
        <w:pStyle w:val="Normal"/>
        <w:rPr>
          <w:rFonts w:ascii="Arial" w:hAnsi="Arial" w:cs="Arial"/>
        </w:rPr>
      </w:pPr>
      <w:r>
        <w:rPr>
          <w:rFonts w:cs="Arial" w:ascii="Arial" w:hAnsi="Arial"/>
        </w:rPr>
        <mc:AlternateContent>
          <mc:Choice Requires="wps">
            <w:drawing>
              <wp:anchor behindDoc="0" distT="0" distB="0" distL="114935" distR="114935" simplePos="0" locked="0" layoutInCell="1" allowOverlap="1" relativeHeight="21">
                <wp:simplePos x="0" y="0"/>
                <wp:positionH relativeFrom="margin">
                  <wp:posOffset>4754880</wp:posOffset>
                </wp:positionH>
                <wp:positionV relativeFrom="paragraph">
                  <wp:posOffset>25400</wp:posOffset>
                </wp:positionV>
                <wp:extent cx="930910" cy="430530"/>
                <wp:effectExtent l="0" t="0" r="0" b="0"/>
                <wp:wrapNone/>
                <wp:docPr id="29" name=""/>
                <a:graphic xmlns:a="http://schemas.openxmlformats.org/drawingml/2006/main">
                  <a:graphicData uri="http://schemas.microsoft.com/office/word/2010/wordprocessingShape">
                    <wps:wsp>
                      <wps:cNvSpPr txBox="1"/>
                      <wps:spPr>
                        <a:xfrm>
                          <a:off x="0" y="0"/>
                          <a:ext cx="930240" cy="429840"/>
                        </a:xfrm>
                        <a:prstGeom prst="rect">
                          <a:avLst/>
                        </a:prstGeom>
                        <a:solidFill>
                          <a:srgbClr val="ffffff"/>
                        </a:solidFill>
                        <a:ln w="12600">
                          <a:solidFill>
                            <a:srgbClr val="70ad47"/>
                          </a:solidFill>
                          <a:miter/>
                        </a:ln>
                      </wps:spPr>
                      <wps:bodyPr/>
                    </wps:wsp>
                  </a:graphicData>
                </a:graphic>
              </wp:anchor>
            </w:drawing>
          </mc:Choice>
          <mc:Fallback>
            <w:pict>
              <v:shape id="shape_0" fillcolor="white" stroked="t" style="position:absolute;margin-left:374.4pt;margin-top:2pt;width:73.2pt;height:33.8pt;mso-position-horizontal-relative:margin" type="shapetype_202">
                <v:textbox>
                  <w:txbxContent>
                    <w:p>
                      <w:pPr>
                        <w:overflowPunct w:val="false"/>
                        <w:rPr/>
                      </w:pPr>
                      <w:r>
                        <w:rPr>
                          <w:kern w:val="2"/>
                          <w:szCs w:val="24"/>
                          <w:rFonts w:ascii="Liberation Serif" w:hAnsi="Liberation Serif" w:eastAsia="NSimSun" w:cs="Lucida Sans"/>
                          <w:lang w:val="en-US" w:eastAsia="zh-CN" w:bidi="hi-IN"/>
                        </w:rPr>
                      </w:r>
                    </w:p>
                  </w:txbxContent>
                </v:textbox>
                <w10:wrap type="none"/>
                <v:fill o:detectmouseclick="t" type="solid" color2="black"/>
                <v:stroke color="#70ad47" weight="12600" joinstyle="miter" endcap="flat"/>
              </v:shape>
            </w:pict>
          </mc:Fallback>
        </mc:AlternateContent>
        <mc:AlternateContent>
          <mc:Choice Requires="wps">
            <w:drawing>
              <wp:anchor behindDoc="0" distT="0" distB="0" distL="114935" distR="114935" simplePos="0" locked="0" layoutInCell="1" allowOverlap="1" relativeHeight="27">
                <wp:simplePos x="0" y="0"/>
                <wp:positionH relativeFrom="margin">
                  <wp:posOffset>3535680</wp:posOffset>
                </wp:positionH>
                <wp:positionV relativeFrom="paragraph">
                  <wp:posOffset>54610</wp:posOffset>
                </wp:positionV>
                <wp:extent cx="959485" cy="480695"/>
                <wp:effectExtent l="0" t="0" r="0" b="0"/>
                <wp:wrapNone/>
                <wp:docPr id="30" name=""/>
                <a:graphic xmlns:a="http://schemas.openxmlformats.org/drawingml/2006/main">
                  <a:graphicData uri="http://schemas.microsoft.com/office/word/2010/wordprocessingShape">
                    <wps:wsp>
                      <wps:cNvSpPr txBox="1"/>
                      <wps:spPr>
                        <a:xfrm>
                          <a:off x="0" y="0"/>
                          <a:ext cx="958680" cy="480240"/>
                        </a:xfrm>
                        <a:prstGeom prst="rect">
                          <a:avLst/>
                        </a:prstGeom>
                        <a:solidFill>
                          <a:srgbClr val="ffffff"/>
                        </a:solidFill>
                        <a:ln w="12600">
                          <a:solidFill>
                            <a:srgbClr val="70ad47"/>
                          </a:solidFill>
                          <a:miter/>
                        </a:ln>
                      </wps:spPr>
                      <wps:bodyPr/>
                    </wps:wsp>
                  </a:graphicData>
                </a:graphic>
              </wp:anchor>
            </w:drawing>
          </mc:Choice>
          <mc:Fallback>
            <w:pict>
              <v:shape id="shape_0" fillcolor="white" stroked="t" style="position:absolute;margin-left:278.4pt;margin-top:4.3pt;width:75.45pt;height:37.75pt;mso-position-horizontal-relative:margin" type="shapetype_202">
                <v:textbox>
                  <w:txbxContent>
                    <w:p>
                      <w:pPr>
                        <w:overflowPunct w:val="false"/>
                        <w:rPr/>
                      </w:pPr>
                      <w:r>
                        <w:rPr>
                          <w:kern w:val="2"/>
                          <w:szCs w:val="24"/>
                          <w:rFonts w:ascii="Liberation Serif" w:hAnsi="Liberation Serif" w:eastAsia="NSimSun" w:cs="Lucida Sans"/>
                          <w:lang w:val="en-US" w:eastAsia="zh-CN" w:bidi="hi-IN"/>
                        </w:rPr>
                      </w:r>
                    </w:p>
                  </w:txbxContent>
                </v:textbox>
                <w10:wrap type="none"/>
                <v:fill o:detectmouseclick="t" type="solid" color2="black"/>
                <v:stroke color="#70ad47" weight="12600" joinstyle="miter" endcap="flat"/>
              </v:shape>
            </w:pict>
          </mc:Fallback>
        </mc:AlternateContent>
        <mc:AlternateContent>
          <mc:Choice Requires="wps">
            <w:drawing>
              <wp:anchor behindDoc="0" distT="0" distB="0" distL="114935" distR="114935" simplePos="0" locked="0" layoutInCell="1" allowOverlap="1" relativeHeight="30">
                <wp:simplePos x="0" y="0"/>
                <wp:positionH relativeFrom="column">
                  <wp:posOffset>4488180</wp:posOffset>
                </wp:positionH>
                <wp:positionV relativeFrom="paragraph">
                  <wp:posOffset>164465</wp:posOffset>
                </wp:positionV>
                <wp:extent cx="151765" cy="57785"/>
                <wp:effectExtent l="0" t="0" r="0" b="0"/>
                <wp:wrapNone/>
                <wp:docPr id="31" name="Minus Sign 32"/>
                <a:graphic xmlns:a="http://schemas.openxmlformats.org/drawingml/2006/main">
                  <a:graphicData uri="http://schemas.microsoft.com/office/word/2010/wordprocessingShape">
                    <wps:wsp>
                      <wps:cNvSpPr/>
                      <wps:spPr>
                        <a:xfrm>
                          <a:off x="0" y="0"/>
                          <a:ext cx="151200" cy="57240"/>
                        </a:xfrm>
                        <a:custGeom>
                          <a:avLst/>
                          <a:gdLst/>
                          <a:ahLst/>
                          <a:rect l="0" t="0" r="r" b="b"/>
                          <a:pathLst>
                            <a:path w="1" h="1">
                              <a:moveTo>
                                <a:pt x="0" y="0"/>
                              </a:moveTo>
                              <a:lnTo>
                                <a:pt x="0" y="0"/>
                              </a:lnTo>
                            </a:path>
                          </a:pathLst>
                        </a:custGeom>
                        <a:solidFill>
                          <a:srgbClr val="4472c4"/>
                        </a:solidFill>
                        <a:ln w="12600">
                          <a:solidFill>
                            <a:srgbClr val="325490"/>
                          </a:solidFill>
                          <a:miter/>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41">
                <wp:simplePos x="0" y="0"/>
                <wp:positionH relativeFrom="margin">
                  <wp:posOffset>1996440</wp:posOffset>
                </wp:positionH>
                <wp:positionV relativeFrom="paragraph">
                  <wp:posOffset>8255</wp:posOffset>
                </wp:positionV>
                <wp:extent cx="984885" cy="447675"/>
                <wp:effectExtent l="0" t="0" r="0" b="0"/>
                <wp:wrapNone/>
                <wp:docPr id="32" name=""/>
                <a:graphic xmlns:a="http://schemas.openxmlformats.org/drawingml/2006/main">
                  <a:graphicData uri="http://schemas.microsoft.com/office/word/2010/wordprocessingShape">
                    <wps:wsp>
                      <wps:cNvSpPr txBox="1"/>
                      <wps:spPr>
                        <a:xfrm>
                          <a:off x="0" y="0"/>
                          <a:ext cx="984240" cy="447120"/>
                        </a:xfrm>
                        <a:prstGeom prst="rect">
                          <a:avLst/>
                        </a:prstGeom>
                        <a:solidFill>
                          <a:srgbClr val="ffffff"/>
                        </a:solidFill>
                        <a:ln w="12600">
                          <a:solidFill>
                            <a:srgbClr val="70ad47"/>
                          </a:solidFill>
                          <a:miter/>
                        </a:ln>
                      </wps:spPr>
                      <wps:bodyPr/>
                    </wps:wsp>
                  </a:graphicData>
                </a:graphic>
              </wp:anchor>
            </w:drawing>
          </mc:Choice>
          <mc:Fallback>
            <w:pict>
              <v:shape id="shape_0" fillcolor="white" stroked="t" style="position:absolute;margin-left:157.2pt;margin-top:0.65pt;width:77.45pt;height:35.15pt;mso-position-horizontal-relative:margin" type="shapetype_202">
                <v:textbox>
                  <w:txbxContent>
                    <w:p>
                      <w:pPr>
                        <w:overflowPunct w:val="false"/>
                        <w:rPr/>
                      </w:pPr>
                      <w:r>
                        <w:rPr>
                          <w:kern w:val="2"/>
                          <w:szCs w:val="24"/>
                          <w:rFonts w:ascii="Liberation Serif" w:hAnsi="Liberation Serif" w:eastAsia="NSimSun" w:cs="Lucida Sans"/>
                          <w:lang w:val="en-US" w:eastAsia="zh-CN" w:bidi="hi-IN"/>
                        </w:rPr>
                      </w:r>
                    </w:p>
                  </w:txbxContent>
                </v:textbox>
                <w10:wrap type="none"/>
                <v:fill o:detectmouseclick="t" type="solid" color2="black"/>
                <v:stroke color="#70ad47" weight="12600" joinstyle="miter" endcap="flat"/>
              </v:shape>
            </w:pict>
          </mc:Fallback>
        </mc:AlternateContent>
        <mc:AlternateContent>
          <mc:Choice Requires="wps">
            <w:drawing>
              <wp:anchor behindDoc="0" distT="0" distB="0" distL="114935" distR="114935" simplePos="0" locked="0" layoutInCell="1" allowOverlap="1" relativeHeight="43">
                <wp:simplePos x="0" y="0"/>
                <wp:positionH relativeFrom="column">
                  <wp:posOffset>1798320</wp:posOffset>
                </wp:positionH>
                <wp:positionV relativeFrom="paragraph">
                  <wp:posOffset>154940</wp:posOffset>
                </wp:positionV>
                <wp:extent cx="151765" cy="57785"/>
                <wp:effectExtent l="0" t="0" r="0" b="0"/>
                <wp:wrapNone/>
                <wp:docPr id="33" name="Minus Sign 38"/>
                <a:graphic xmlns:a="http://schemas.openxmlformats.org/drawingml/2006/main">
                  <a:graphicData uri="http://schemas.microsoft.com/office/word/2010/wordprocessingShape">
                    <wps:wsp>
                      <wps:cNvSpPr/>
                      <wps:spPr>
                        <a:xfrm>
                          <a:off x="0" y="0"/>
                          <a:ext cx="151200" cy="57240"/>
                        </a:xfrm>
                        <a:custGeom>
                          <a:avLst/>
                          <a:gdLst/>
                          <a:ahLst/>
                          <a:rect l="0" t="0" r="r" b="b"/>
                          <a:pathLst>
                            <a:path w="1" h="1">
                              <a:moveTo>
                                <a:pt x="0" y="0"/>
                              </a:moveTo>
                              <a:lnTo>
                                <a:pt x="0" y="0"/>
                              </a:lnTo>
                            </a:path>
                          </a:pathLst>
                        </a:custGeom>
                        <a:solidFill>
                          <a:srgbClr val="4472c4"/>
                        </a:solidFill>
                        <a:ln w="12600">
                          <a:solidFill>
                            <a:srgbClr val="325490"/>
                          </a:solidFill>
                          <a:miter/>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44">
                <wp:simplePos x="0" y="0"/>
                <wp:positionH relativeFrom="margin">
                  <wp:posOffset>1008380</wp:posOffset>
                </wp:positionH>
                <wp:positionV relativeFrom="paragraph">
                  <wp:posOffset>20955</wp:posOffset>
                </wp:positionV>
                <wp:extent cx="797560" cy="370205"/>
                <wp:effectExtent l="0" t="0" r="0" b="0"/>
                <wp:wrapNone/>
                <wp:docPr id="34" name=""/>
                <a:graphic xmlns:a="http://schemas.openxmlformats.org/drawingml/2006/main">
                  <a:graphicData uri="http://schemas.microsoft.com/office/word/2010/wordprocessingShape">
                    <wps:wsp>
                      <wps:cNvSpPr txBox="1"/>
                      <wps:spPr>
                        <a:xfrm>
                          <a:off x="0" y="0"/>
                          <a:ext cx="797040" cy="369720"/>
                        </a:xfrm>
                        <a:prstGeom prst="rect">
                          <a:avLst/>
                        </a:prstGeom>
                        <a:solidFill>
                          <a:srgbClr val="ffffff"/>
                        </a:solidFill>
                        <a:ln w="9360">
                          <a:solidFill>
                            <a:srgbClr val="000000"/>
                          </a:solidFill>
                          <a:miter/>
                        </a:ln>
                      </wps:spPr>
                      <wps:bodyPr/>
                    </wps:wsp>
                  </a:graphicData>
                </a:graphic>
              </wp:anchor>
            </w:drawing>
          </mc:Choice>
          <mc:Fallback>
            <w:pict>
              <v:shape id="shape_0" fillcolor="white" stroked="t" style="position:absolute;margin-left:79.4pt;margin-top:1.65pt;width:62.7pt;height:29.05pt;mso-position-horizontal-relative:margin" type="shapetype_202">
                <v:textbox>
                  <w:txbxContent>
                    <w:p>
                      <w:pPr>
                        <w:overflowPunct w:val="false"/>
                        <w:rPr/>
                      </w:pPr>
                      <w:r>
                        <w:rPr>
                          <w:kern w:val="2"/>
                          <w:szCs w:val="24"/>
                          <w:rFonts w:ascii="Liberation Serif" w:hAnsi="Liberation Serif" w:eastAsia="NSimSun" w:cs="Lucida Sans"/>
                          <w:lang w:val="en-US" w:eastAsia="zh-CN" w:bidi="hi-IN"/>
                        </w:rPr>
                      </w:r>
                    </w:p>
                  </w:txbxContent>
                </v:textbox>
                <w10:wrap type="none"/>
                <v:fill o:detectmouseclick="t" type="solid" color2="black"/>
                <v:stroke color="black" weight="9360" joinstyle="miter" endcap="flat"/>
              </v:shape>
            </w:pict>
          </mc:Fallback>
        </mc:AlternateContent>
        <mc:AlternateContent>
          <mc:Choice Requires="wps">
            <w:drawing>
              <wp:anchor behindDoc="1" distT="0" distB="0" distL="114935" distR="114935" simplePos="0" locked="0" layoutInCell="1" allowOverlap="1" relativeHeight="45">
                <wp:simplePos x="0" y="0"/>
                <wp:positionH relativeFrom="column">
                  <wp:posOffset>1916430</wp:posOffset>
                </wp:positionH>
                <wp:positionV relativeFrom="paragraph">
                  <wp:posOffset>177800</wp:posOffset>
                </wp:positionV>
                <wp:extent cx="151765" cy="57785"/>
                <wp:effectExtent l="0" t="0" r="0" b="0"/>
                <wp:wrapNone/>
                <wp:docPr id="35" name="Minus Sign 40"/>
                <a:graphic xmlns:a="http://schemas.openxmlformats.org/drawingml/2006/main">
                  <a:graphicData uri="http://schemas.microsoft.com/office/word/2010/wordprocessingShape">
                    <wps:wsp>
                      <wps:cNvSpPr/>
                      <wps:spPr>
                        <a:xfrm>
                          <a:off x="0" y="0"/>
                          <a:ext cx="151200" cy="57240"/>
                        </a:xfrm>
                        <a:custGeom>
                          <a:avLst/>
                          <a:gdLst/>
                          <a:ahLst/>
                          <a:rect l="0" t="0" r="r" b="b"/>
                          <a:pathLst>
                            <a:path w="1" h="1">
                              <a:moveTo>
                                <a:pt x="0" y="0"/>
                              </a:moveTo>
                              <a:lnTo>
                                <a:pt x="0" y="0"/>
                              </a:lnTo>
                            </a:path>
                          </a:pathLst>
                        </a:custGeom>
                        <a:solidFill>
                          <a:srgbClr val="4472c4"/>
                        </a:solidFill>
                        <a:ln w="12600">
                          <a:solidFill>
                            <a:srgbClr val="325490"/>
                          </a:solidFill>
                          <a:miter/>
                        </a:ln>
                      </wps:spPr>
                      <wps:style>
                        <a:lnRef idx="0"/>
                        <a:fillRef idx="0"/>
                        <a:effectRef idx="0"/>
                        <a:fontRef idx="minor"/>
                      </wps:style>
                      <wps:bodyPr/>
                    </wps:wsp>
                  </a:graphicData>
                </a:graphic>
              </wp:anchor>
            </w:drawing>
          </mc:Choice>
          <mc:Fallback>
            <w:pict/>
          </mc:Fallback>
        </mc:AlternateContent>
      </w:r>
      <w:r>
        <mc:AlternateContent>
          <mc:Choice Requires="wps">
            <w:drawing>
              <wp:anchor behindDoc="0" distT="72390" distB="72390" distL="0" distR="25400" simplePos="0" locked="0" layoutInCell="1" allowOverlap="1" relativeHeight="55">
                <wp:simplePos x="0" y="0"/>
                <wp:positionH relativeFrom="margin">
                  <wp:posOffset>1996440</wp:posOffset>
                </wp:positionH>
                <wp:positionV relativeFrom="paragraph">
                  <wp:posOffset>8255</wp:posOffset>
                </wp:positionV>
                <wp:extent cx="984250" cy="447040"/>
                <wp:effectExtent l="0" t="0" r="0" b="0"/>
                <wp:wrapNone/>
                <wp:docPr id="36" name="Frame10"/>
                <a:graphic xmlns:a="http://schemas.openxmlformats.org/drawingml/2006/main">
                  <a:graphicData uri="http://schemas.microsoft.com/office/word/2010/wordprocessingShape">
                    <wps:wsp>
                      <wps:cNvSpPr txBox="1"/>
                      <wps:spPr>
                        <a:xfrm>
                          <a:off x="0" y="0"/>
                          <a:ext cx="984250" cy="447040"/>
                        </a:xfrm>
                        <a:prstGeom prst="rect"/>
                        <a:solidFill>
                          <a:srgbClr val="FFFFFF"/>
                        </a:solidFill>
                      </wps:spPr>
                      <wps:txbx>
                        <w:txbxContent>
                          <w:p>
                            <w:pPr>
                              <w:pStyle w:val="ListParagraph"/>
                              <w:ind w:left="0" w:right="0" w:hanging="0"/>
                              <w:rPr>
                                <w:rFonts w:ascii="Arial" w:hAnsi="Arial" w:cs="Arial"/>
                                <w:sz w:val="12"/>
                                <w:szCs w:val="12"/>
                              </w:rPr>
                            </w:pPr>
                            <w:r>
                              <w:rPr>
                                <w:rFonts w:cs="Arial" w:ascii="Arial" w:hAnsi="Arial"/>
                                <w:sz w:val="12"/>
                                <w:szCs w:val="12"/>
                              </w:rPr>
                              <w:t>4 x (1.5 FTE) SUP 2Contextual Safeguarding Youth Support Worker</w:t>
                            </w:r>
                          </w:p>
                        </w:txbxContent>
                      </wps:txbx>
                      <wps:bodyPr anchor="t" lIns="92075" tIns="46355" rIns="92075" bIns="46355">
                        <a:noAutofit/>
                      </wps:bodyPr>
                    </wps:wsp>
                  </a:graphicData>
                </a:graphic>
              </wp:anchor>
            </w:drawing>
          </mc:Choice>
          <mc:Fallback>
            <w:pict>
              <v:rect fillcolor="#FFFFFF" style="position:absolute;rotation:0;width:77.5pt;height:35.2pt;mso-wrap-distance-left:0pt;mso-wrap-distance-right:2pt;mso-wrap-distance-top:5.7pt;mso-wrap-distance-bottom:5.7pt;margin-top:0.65pt;mso-position-vertical-relative:text;margin-left:157.2pt;mso-position-horizontal-relative:margin">
                <v:textbox inset="0.100694444444444in,0.0506944444444444in,0.100694444444444in,0.0506944444444444in">
                  <w:txbxContent>
                    <w:p>
                      <w:pPr>
                        <w:pStyle w:val="ListParagraph"/>
                        <w:ind w:left="0" w:right="0" w:hanging="0"/>
                        <w:rPr>
                          <w:rFonts w:ascii="Arial" w:hAnsi="Arial" w:cs="Arial"/>
                          <w:sz w:val="12"/>
                          <w:szCs w:val="12"/>
                        </w:rPr>
                      </w:pPr>
                      <w:r>
                        <w:rPr>
                          <w:rFonts w:cs="Arial" w:ascii="Arial" w:hAnsi="Arial"/>
                          <w:sz w:val="12"/>
                          <w:szCs w:val="12"/>
                        </w:rPr>
                        <w:t>4 x (1.5 FTE) SUP 2Contextual Safeguarding Youth Support Worker</w:t>
                      </w:r>
                    </w:p>
                  </w:txbxContent>
                </v:textbox>
              </v:rect>
            </w:pict>
          </mc:Fallback>
        </mc:AlternateContent>
      </w:r>
      <w:r>
        <mc:AlternateContent>
          <mc:Choice Requires="wps">
            <w:drawing>
              <wp:anchor behindDoc="0" distT="72390" distB="72390" distL="0" distR="22860" simplePos="0" locked="0" layoutInCell="1" allowOverlap="1" relativeHeight="56">
                <wp:simplePos x="0" y="0"/>
                <wp:positionH relativeFrom="margin">
                  <wp:posOffset>1008380</wp:posOffset>
                </wp:positionH>
                <wp:positionV relativeFrom="paragraph">
                  <wp:posOffset>20955</wp:posOffset>
                </wp:positionV>
                <wp:extent cx="796925" cy="369570"/>
                <wp:effectExtent l="0" t="0" r="0" b="0"/>
                <wp:wrapNone/>
                <wp:docPr id="37" name="Frame11"/>
                <a:graphic xmlns:a="http://schemas.openxmlformats.org/drawingml/2006/main">
                  <a:graphicData uri="http://schemas.microsoft.com/office/word/2010/wordprocessingShape">
                    <wps:wsp>
                      <wps:cNvSpPr txBox="1"/>
                      <wps:spPr>
                        <a:xfrm>
                          <a:off x="0" y="0"/>
                          <a:ext cx="796925" cy="369570"/>
                        </a:xfrm>
                        <a:prstGeom prst="rect"/>
                        <a:solidFill>
                          <a:srgbClr val="FFFFFF"/>
                        </a:solidFill>
                      </wps:spPr>
                      <wps:txbx>
                        <w:txbxContent>
                          <w:p>
                            <w:pPr>
                              <w:pStyle w:val="ListParagraph"/>
                              <w:ind w:left="0" w:right="0" w:hanging="0"/>
                              <w:jc w:val="center"/>
                              <w:rPr>
                                <w:rFonts w:ascii="Arial" w:hAnsi="Arial" w:cs="Arial"/>
                                <w:color w:val="7030A0"/>
                                <w:sz w:val="12"/>
                                <w:szCs w:val="12"/>
                              </w:rPr>
                            </w:pPr>
                            <w:r>
                              <w:rPr>
                                <w:rFonts w:cs="Arial" w:ascii="Arial" w:hAnsi="Arial"/>
                                <w:color w:val="7030A0"/>
                                <w:sz w:val="12"/>
                                <w:szCs w:val="12"/>
                              </w:rPr>
                              <w:t>4 JNC Sup 2 Detached and Outreach Youth Support Workers</w:t>
                            </w:r>
                          </w:p>
                          <w:p>
                            <w:pPr>
                              <w:pStyle w:val="ListParagraph"/>
                              <w:ind w:left="0" w:right="0" w:hanging="0"/>
                              <w:rPr/>
                            </w:pPr>
                            <w:r>
                              <w:rPr/>
                            </w:r>
                          </w:p>
                        </w:txbxContent>
                      </wps:txbx>
                      <wps:bodyPr anchor="t" lIns="92075" tIns="46355" rIns="92075" bIns="46355">
                        <a:noAutofit/>
                      </wps:bodyPr>
                    </wps:wsp>
                  </a:graphicData>
                </a:graphic>
              </wp:anchor>
            </w:drawing>
          </mc:Choice>
          <mc:Fallback>
            <w:pict>
              <v:rect fillcolor="#FFFFFF" style="position:absolute;rotation:0;width:62.75pt;height:29.1pt;mso-wrap-distance-left:0pt;mso-wrap-distance-right:1.8pt;mso-wrap-distance-top:5.7pt;mso-wrap-distance-bottom:5.7pt;margin-top:1.65pt;mso-position-vertical-relative:text;margin-left:79.4pt;mso-position-horizontal-relative:margin">
                <v:textbox inset="0.100694444444444in,0.0506944444444444in,0.100694444444444in,0.0506944444444444in">
                  <w:txbxContent>
                    <w:p>
                      <w:pPr>
                        <w:pStyle w:val="ListParagraph"/>
                        <w:ind w:left="0" w:right="0" w:hanging="0"/>
                        <w:jc w:val="center"/>
                        <w:rPr>
                          <w:rFonts w:ascii="Arial" w:hAnsi="Arial" w:cs="Arial"/>
                          <w:color w:val="7030A0"/>
                          <w:sz w:val="12"/>
                          <w:szCs w:val="12"/>
                        </w:rPr>
                      </w:pPr>
                      <w:r>
                        <w:rPr>
                          <w:rFonts w:cs="Arial" w:ascii="Arial" w:hAnsi="Arial"/>
                          <w:color w:val="7030A0"/>
                          <w:sz w:val="12"/>
                          <w:szCs w:val="12"/>
                        </w:rPr>
                        <w:t>4 JNC Sup 2 Detached and Outreach Youth Support Workers</w:t>
                      </w:r>
                    </w:p>
                    <w:p>
                      <w:pPr>
                        <w:pStyle w:val="ListParagraph"/>
                        <w:ind w:left="0" w:right="0" w:hanging="0"/>
                        <w:rPr/>
                      </w:pPr>
                      <w:r>
                        <w:rPr/>
                      </w:r>
                    </w:p>
                  </w:txbxContent>
                </v:textbox>
              </v:rect>
            </w:pict>
          </mc:Fallback>
        </mc:AlternateContent>
      </w:r>
      <w:r>
        <mc:AlternateContent>
          <mc:Choice Requires="wps">
            <w:drawing>
              <wp:anchor behindDoc="0" distT="72390" distB="72390" distL="0" distR="12700" simplePos="0" locked="0" layoutInCell="1" allowOverlap="1" relativeHeight="57">
                <wp:simplePos x="0" y="0"/>
                <wp:positionH relativeFrom="margin">
                  <wp:posOffset>3535680</wp:posOffset>
                </wp:positionH>
                <wp:positionV relativeFrom="paragraph">
                  <wp:posOffset>54610</wp:posOffset>
                </wp:positionV>
                <wp:extent cx="958850" cy="480060"/>
                <wp:effectExtent l="0" t="0" r="0" b="0"/>
                <wp:wrapNone/>
                <wp:docPr id="38" name="Frame12"/>
                <a:graphic xmlns:a="http://schemas.openxmlformats.org/drawingml/2006/main">
                  <a:graphicData uri="http://schemas.microsoft.com/office/word/2010/wordprocessingShape">
                    <wps:wsp>
                      <wps:cNvSpPr txBox="1"/>
                      <wps:spPr>
                        <a:xfrm>
                          <a:off x="0" y="0"/>
                          <a:ext cx="958850" cy="480060"/>
                        </a:xfrm>
                        <a:prstGeom prst="rect"/>
                        <a:solidFill>
                          <a:srgbClr val="FFFFFF"/>
                        </a:solidFill>
                      </wps:spPr>
                      <wps:txbx>
                        <w:txbxContent>
                          <w:p>
                            <w:pPr>
                              <w:pStyle w:val="FrameContents"/>
                              <w:rPr>
                                <w:rFonts w:ascii="Arial" w:hAnsi="Arial" w:cs="Arial"/>
                                <w:sz w:val="14"/>
                                <w:szCs w:val="14"/>
                              </w:rPr>
                            </w:pPr>
                            <w:r>
                              <w:rPr>
                                <w:rFonts w:cs="Arial" w:ascii="Arial" w:hAnsi="Arial"/>
                                <w:sz w:val="14"/>
                                <w:szCs w:val="14"/>
                              </w:rPr>
                              <w:t>JNC Prof 1 YJS Youth Participation Officer</w:t>
                            </w:r>
                          </w:p>
                        </w:txbxContent>
                      </wps:txbx>
                      <wps:bodyPr anchor="t" lIns="92075" tIns="46355" rIns="92075" bIns="46355">
                        <a:noAutofit/>
                      </wps:bodyPr>
                    </wps:wsp>
                  </a:graphicData>
                </a:graphic>
              </wp:anchor>
            </w:drawing>
          </mc:Choice>
          <mc:Fallback>
            <w:pict>
              <v:rect fillcolor="#FFFFFF" style="position:absolute;rotation:0;width:75.5pt;height:37.8pt;mso-wrap-distance-left:0pt;mso-wrap-distance-right:1pt;mso-wrap-distance-top:5.7pt;mso-wrap-distance-bottom:5.7pt;margin-top:4.3pt;mso-position-vertical-relative:text;margin-left:278.4pt;mso-position-horizontal-relative:margin">
                <v:textbox inset="0.100694444444444in,0.0506944444444444in,0.100694444444444in,0.0506944444444444in">
                  <w:txbxContent>
                    <w:p>
                      <w:pPr>
                        <w:pStyle w:val="FrameContents"/>
                        <w:rPr>
                          <w:rFonts w:ascii="Arial" w:hAnsi="Arial" w:cs="Arial"/>
                          <w:sz w:val="14"/>
                          <w:szCs w:val="14"/>
                        </w:rPr>
                      </w:pPr>
                      <w:r>
                        <w:rPr>
                          <w:rFonts w:cs="Arial" w:ascii="Arial" w:hAnsi="Arial"/>
                          <w:sz w:val="14"/>
                          <w:szCs w:val="14"/>
                        </w:rPr>
                        <w:t>JNC Prof 1 YJS Youth Participation Officer</w:t>
                      </w:r>
                    </w:p>
                  </w:txbxContent>
                </v:textbox>
              </v:rect>
            </w:pict>
          </mc:Fallback>
        </mc:AlternateContent>
      </w:r>
      <w:r>
        <mc:AlternateContent>
          <mc:Choice Requires="wps">
            <w:drawing>
              <wp:anchor behindDoc="0" distT="72390" distB="72390" distL="0" distR="22225" simplePos="0" locked="0" layoutInCell="1" allowOverlap="1" relativeHeight="58">
                <wp:simplePos x="0" y="0"/>
                <wp:positionH relativeFrom="margin">
                  <wp:posOffset>4754880</wp:posOffset>
                </wp:positionH>
                <wp:positionV relativeFrom="paragraph">
                  <wp:posOffset>25400</wp:posOffset>
                </wp:positionV>
                <wp:extent cx="930275" cy="429895"/>
                <wp:effectExtent l="0" t="0" r="0" b="0"/>
                <wp:wrapNone/>
                <wp:docPr id="39" name="Frame13"/>
                <a:graphic xmlns:a="http://schemas.openxmlformats.org/drawingml/2006/main">
                  <a:graphicData uri="http://schemas.microsoft.com/office/word/2010/wordprocessingShape">
                    <wps:wsp>
                      <wps:cNvSpPr txBox="1"/>
                      <wps:spPr>
                        <a:xfrm>
                          <a:off x="0" y="0"/>
                          <a:ext cx="930275" cy="429895"/>
                        </a:xfrm>
                        <a:prstGeom prst="rect"/>
                        <a:solidFill>
                          <a:srgbClr val="FFFFFF"/>
                        </a:solidFill>
                      </wps:spPr>
                      <wps:txbx>
                        <w:txbxContent>
                          <w:p>
                            <w:pPr>
                              <w:pStyle w:val="FrameContents"/>
                              <w:rPr>
                                <w:rFonts w:ascii="Arial" w:hAnsi="Arial" w:cs="Arial"/>
                                <w:sz w:val="14"/>
                                <w:szCs w:val="14"/>
                              </w:rPr>
                            </w:pPr>
                            <w:r>
                              <w:rPr>
                                <w:rFonts w:cs="Arial" w:ascii="Arial" w:hAnsi="Arial"/>
                                <w:sz w:val="14"/>
                                <w:szCs w:val="14"/>
                              </w:rPr>
                              <w:t xml:space="preserve">SO1 Inspiring Young Enfield Project support officer </w:t>
                            </w:r>
                          </w:p>
                        </w:txbxContent>
                      </wps:txbx>
                      <wps:bodyPr anchor="t" lIns="92075" tIns="46355" rIns="92075" bIns="46355">
                        <a:noAutofit/>
                      </wps:bodyPr>
                    </wps:wsp>
                  </a:graphicData>
                </a:graphic>
              </wp:anchor>
            </w:drawing>
          </mc:Choice>
          <mc:Fallback>
            <w:pict>
              <v:rect fillcolor="#FFFFFF" style="position:absolute;rotation:0;width:73.25pt;height:33.85pt;mso-wrap-distance-left:0pt;mso-wrap-distance-right:1.75pt;mso-wrap-distance-top:5.7pt;mso-wrap-distance-bottom:5.7pt;margin-top:2pt;mso-position-vertical-relative:text;margin-left:374.4pt;mso-position-horizontal-relative:margin">
                <v:textbox inset="0.100694444444444in,0.0506944444444444in,0.100694444444444in,0.0506944444444444in">
                  <w:txbxContent>
                    <w:p>
                      <w:pPr>
                        <w:pStyle w:val="FrameContents"/>
                        <w:rPr>
                          <w:rFonts w:ascii="Arial" w:hAnsi="Arial" w:cs="Arial"/>
                          <w:sz w:val="14"/>
                          <w:szCs w:val="14"/>
                        </w:rPr>
                      </w:pPr>
                      <w:r>
                        <w:rPr>
                          <w:rFonts w:cs="Arial" w:ascii="Arial" w:hAnsi="Arial"/>
                          <w:sz w:val="14"/>
                          <w:szCs w:val="14"/>
                        </w:rPr>
                        <w:t xml:space="preserve">SO1 Inspiring Young Enfield Project support officer </w:t>
                      </w:r>
                    </w:p>
                  </w:txbxContent>
                </v:textbox>
              </v:rect>
            </w:pict>
          </mc:Fallback>
        </mc:AlternateContent>
      </w:r>
    </w:p>
    <w:p>
      <w:pPr>
        <w:pStyle w:val="Normal"/>
        <w:rPr>
          <w:rFonts w:ascii="Arial" w:hAnsi="Arial" w:cs="Arial"/>
        </w:rPr>
      </w:pPr>
      <w:r>
        <w:rPr>
          <w:rFonts w:cs="Arial" w:ascii="Arial" w:hAnsi="Arial"/>
        </w:rPr>
        <mc:AlternateContent>
          <mc:Choice Requires="wps">
            <w:drawing>
              <wp:anchor behindDoc="0" distT="0" distB="0" distL="114935" distR="114935" simplePos="0" locked="0" layoutInCell="1" allowOverlap="1" relativeHeight="29">
                <wp:simplePos x="0" y="0"/>
                <wp:positionH relativeFrom="column">
                  <wp:posOffset>4608195</wp:posOffset>
                </wp:positionH>
                <wp:positionV relativeFrom="paragraph">
                  <wp:posOffset>17780</wp:posOffset>
                </wp:positionV>
                <wp:extent cx="152400" cy="57785"/>
                <wp:effectExtent l="0" t="0" r="0" b="0"/>
                <wp:wrapNone/>
                <wp:docPr id="40" name="Minus Sign 31"/>
                <a:graphic xmlns:a="http://schemas.openxmlformats.org/drawingml/2006/main">
                  <a:graphicData uri="http://schemas.microsoft.com/office/word/2010/wordprocessingShape">
                    <wps:wsp>
                      <wps:cNvSpPr/>
                      <wps:spPr>
                        <a:xfrm>
                          <a:off x="0" y="0"/>
                          <a:ext cx="151920" cy="57240"/>
                        </a:xfrm>
                        <a:custGeom>
                          <a:avLst/>
                          <a:gdLst/>
                          <a:ahLst/>
                          <a:rect l="0" t="0" r="r" b="b"/>
                          <a:pathLst>
                            <a:path w="1" h="1">
                              <a:moveTo>
                                <a:pt x="0" y="0"/>
                              </a:moveTo>
                              <a:lnTo>
                                <a:pt x="0" y="0"/>
                              </a:lnTo>
                            </a:path>
                          </a:pathLst>
                        </a:custGeom>
                        <a:solidFill>
                          <a:srgbClr val="4472c4"/>
                        </a:solidFill>
                        <a:ln w="12600">
                          <a:solidFill>
                            <a:srgbClr val="325490"/>
                          </a:solidFill>
                          <a:miter/>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114935" distR="114935" simplePos="0" locked="0" layoutInCell="1" allowOverlap="1" relativeHeight="34">
                <wp:simplePos x="0" y="0"/>
                <wp:positionH relativeFrom="margin">
                  <wp:posOffset>-575945</wp:posOffset>
                </wp:positionH>
                <wp:positionV relativeFrom="paragraph">
                  <wp:posOffset>203200</wp:posOffset>
                </wp:positionV>
                <wp:extent cx="1297940" cy="346710"/>
                <wp:effectExtent l="0" t="0" r="0" b="0"/>
                <wp:wrapNone/>
                <wp:docPr id="41" name=""/>
                <a:graphic xmlns:a="http://schemas.openxmlformats.org/drawingml/2006/main">
                  <a:graphicData uri="http://schemas.microsoft.com/office/word/2010/wordprocessingShape">
                    <wps:wsp>
                      <wps:cNvSpPr txBox="1"/>
                      <wps:spPr>
                        <a:xfrm>
                          <a:off x="0" y="0"/>
                          <a:ext cx="1297440" cy="345960"/>
                        </a:xfrm>
                        <a:prstGeom prst="rect">
                          <a:avLst/>
                        </a:prstGeom>
                        <a:solidFill>
                          <a:srgbClr val="ffffff"/>
                        </a:solidFill>
                        <a:ln w="9360">
                          <a:solidFill>
                            <a:srgbClr val="000000"/>
                          </a:solidFill>
                          <a:miter/>
                        </a:ln>
                      </wps:spPr>
                      <wps:bodyPr/>
                    </wps:wsp>
                  </a:graphicData>
                </a:graphic>
              </wp:anchor>
            </w:drawing>
          </mc:Choice>
          <mc:Fallback>
            <w:pict>
              <v:shape id="shape_0" fillcolor="white" stroked="t" style="position:absolute;margin-left:-45.35pt;margin-top:16pt;width:102.1pt;height:27.2pt;mso-position-horizontal-relative:margin" type="shapetype_202">
                <v:textbox>
                  <w:txbxContent>
                    <w:p>
                      <w:pPr>
                        <w:overflowPunct w:val="false"/>
                        <w:rPr/>
                      </w:pPr>
                      <w:r>
                        <w:rPr>
                          <w:kern w:val="2"/>
                          <w:szCs w:val="24"/>
                          <w:rFonts w:ascii="Liberation Serif" w:hAnsi="Liberation Serif" w:eastAsia="NSimSun" w:cs="Lucida Sans"/>
                          <w:lang w:val="en-US" w:eastAsia="zh-CN" w:bidi="hi-IN"/>
                        </w:rPr>
                      </w:r>
                    </w:p>
                  </w:txbxContent>
                </v:textbox>
                <w10:wrap type="none"/>
                <v:fill o:detectmouseclick="t" type="solid" color2="black"/>
                <v:stroke color="black" weight="9360" joinstyle="miter" endcap="flat"/>
              </v:shape>
            </w:pict>
          </mc:Fallback>
        </mc:AlternateContent>
        <mc:AlternateContent>
          <mc:Choice Requires="wps">
            <w:drawing>
              <wp:anchor behindDoc="0" distT="0" distB="0" distL="114935" distR="114935" simplePos="0" locked="0" layoutInCell="1" allowOverlap="1" relativeHeight="36">
                <wp:simplePos x="0" y="0"/>
                <wp:positionH relativeFrom="margin">
                  <wp:posOffset>554990</wp:posOffset>
                </wp:positionH>
                <wp:positionV relativeFrom="paragraph">
                  <wp:posOffset>113665</wp:posOffset>
                </wp:positionV>
                <wp:extent cx="45720" cy="124460"/>
                <wp:effectExtent l="0" t="0" r="0" b="0"/>
                <wp:wrapNone/>
                <wp:docPr id="42" name="Arrow: Down 2"/>
                <a:graphic xmlns:a="http://schemas.openxmlformats.org/drawingml/2006/main">
                  <a:graphicData uri="http://schemas.microsoft.com/office/word/2010/wordprocessingShape">
                    <wps:wsp>
                      <wps:cNvSpPr/>
                      <wps:spPr>
                        <a:xfrm>
                          <a:off x="0" y="0"/>
                          <a:ext cx="45000" cy="123840"/>
                        </a:xfrm>
                        <a:custGeom>
                          <a:avLst/>
                          <a:gdLst/>
                          <a:ahLst/>
                          <a:rect l="0" t="0" r="r" b="b"/>
                          <a:pathLst>
                            <a:path w="1" h="1">
                              <a:moveTo>
                                <a:pt x="0" y="0"/>
                              </a:moveTo>
                              <a:lnTo>
                                <a:pt x="0" y="0"/>
                              </a:lnTo>
                            </a:path>
                          </a:pathLst>
                        </a:custGeom>
                        <a:solidFill>
                          <a:srgbClr val="4f81bd"/>
                        </a:solidFill>
                        <a:ln w="25560">
                          <a:solidFill>
                            <a:srgbClr val="3a5f8b"/>
                          </a:solidFill>
                          <a:round/>
                        </a:ln>
                      </wps:spPr>
                      <wps:style>
                        <a:lnRef idx="0"/>
                        <a:fillRef idx="0"/>
                        <a:effectRef idx="0"/>
                        <a:fontRef idx="minor"/>
                      </wps:style>
                      <wps:bodyPr/>
                    </wps:wsp>
                  </a:graphicData>
                </a:graphic>
              </wp:anchor>
            </w:drawing>
          </mc:Choice>
          <mc:Fallback>
            <w:pict/>
          </mc:Fallback>
        </mc:AlternateContent>
      </w:r>
      <w:r>
        <mc:AlternateContent>
          <mc:Choice Requires="wps">
            <w:drawing>
              <wp:anchor behindDoc="0" distT="72390" distB="72390" distL="0" distR="17145" simplePos="0" locked="0" layoutInCell="1" allowOverlap="1" relativeHeight="59">
                <wp:simplePos x="0" y="0"/>
                <wp:positionH relativeFrom="margin">
                  <wp:posOffset>-575945</wp:posOffset>
                </wp:positionH>
                <wp:positionV relativeFrom="paragraph">
                  <wp:posOffset>203200</wp:posOffset>
                </wp:positionV>
                <wp:extent cx="1297305" cy="346075"/>
                <wp:effectExtent l="0" t="0" r="0" b="0"/>
                <wp:wrapNone/>
                <wp:docPr id="43" name="Frame14"/>
                <a:graphic xmlns:a="http://schemas.openxmlformats.org/drawingml/2006/main">
                  <a:graphicData uri="http://schemas.microsoft.com/office/word/2010/wordprocessingShape">
                    <wps:wsp>
                      <wps:cNvSpPr txBox="1"/>
                      <wps:spPr>
                        <a:xfrm>
                          <a:off x="0" y="0"/>
                          <a:ext cx="1297305" cy="346075"/>
                        </a:xfrm>
                        <a:prstGeom prst="rect"/>
                        <a:solidFill>
                          <a:srgbClr val="FFFFFF"/>
                        </a:solidFill>
                      </wps:spPr>
                      <wps:txbx>
                        <w:txbxContent>
                          <w:p>
                            <w:pPr>
                              <w:pStyle w:val="ListParagraph"/>
                              <w:ind w:left="0" w:right="0" w:hanging="0"/>
                              <w:rPr>
                                <w:rFonts w:ascii="Arial" w:hAnsi="Arial" w:cs="Arial"/>
                                <w:sz w:val="14"/>
                                <w:szCs w:val="14"/>
                              </w:rPr>
                            </w:pPr>
                            <w:r>
                              <w:rPr>
                                <w:rFonts w:cs="Arial" w:ascii="Arial" w:hAnsi="Arial"/>
                                <w:sz w:val="14"/>
                                <w:szCs w:val="14"/>
                              </w:rPr>
                              <w:t xml:space="preserve">JNC Sup 2 Youth Support Worker </w:t>
                            </w:r>
                          </w:p>
                        </w:txbxContent>
                      </wps:txbx>
                      <wps:bodyPr anchor="t" lIns="92075" tIns="46355" rIns="92075" bIns="46355">
                        <a:noAutofit/>
                      </wps:bodyPr>
                    </wps:wsp>
                  </a:graphicData>
                </a:graphic>
              </wp:anchor>
            </w:drawing>
          </mc:Choice>
          <mc:Fallback>
            <w:pict>
              <v:rect fillcolor="#FFFFFF" style="position:absolute;rotation:0;width:102.15pt;height:27.25pt;mso-wrap-distance-left:0pt;mso-wrap-distance-right:1.35pt;mso-wrap-distance-top:5.7pt;mso-wrap-distance-bottom:5.7pt;margin-top:16pt;mso-position-vertical-relative:text;margin-left:-45.35pt;mso-position-horizontal-relative:margin">
                <v:textbox inset="0.100694444444444in,0.0506944444444444in,0.100694444444444in,0.0506944444444444in">
                  <w:txbxContent>
                    <w:p>
                      <w:pPr>
                        <w:pStyle w:val="ListParagraph"/>
                        <w:ind w:left="0" w:right="0" w:hanging="0"/>
                        <w:rPr>
                          <w:rFonts w:ascii="Arial" w:hAnsi="Arial" w:cs="Arial"/>
                          <w:sz w:val="14"/>
                          <w:szCs w:val="14"/>
                        </w:rPr>
                      </w:pPr>
                      <w:r>
                        <w:rPr>
                          <w:rFonts w:cs="Arial" w:ascii="Arial" w:hAnsi="Arial"/>
                          <w:sz w:val="14"/>
                          <w:szCs w:val="14"/>
                        </w:rPr>
                        <w:t xml:space="preserve">JNC Sup 2 Youth Support Worker </w:t>
                      </w:r>
                    </w:p>
                  </w:txbxContent>
                </v:textbox>
              </v:rect>
            </w:pict>
          </mc:Fallback>
        </mc:AlternateContent>
      </w:r>
    </w:p>
    <w:p>
      <w:pPr>
        <w:pStyle w:val="Normal"/>
        <w:rPr>
          <w:rFonts w:ascii="Arial" w:hAnsi="Arial" w:cs="Arial"/>
        </w:rPr>
      </w:pPr>
      <w:r>
        <w:rPr>
          <w:rFonts w:cs="Arial" w:ascii="Arial" w:hAnsi="Arial"/>
        </w:rPr>
        <mc:AlternateContent>
          <mc:Choice Requires="wps">
            <w:drawing>
              <wp:anchor behindDoc="0" distT="0" distB="0" distL="114935" distR="114935" simplePos="0" locked="0" layoutInCell="1" allowOverlap="1" relativeHeight="24">
                <wp:simplePos x="0" y="0"/>
                <wp:positionH relativeFrom="margin">
                  <wp:posOffset>1470660</wp:posOffset>
                </wp:positionH>
                <wp:positionV relativeFrom="paragraph">
                  <wp:posOffset>105410</wp:posOffset>
                </wp:positionV>
                <wp:extent cx="862330" cy="200025"/>
                <wp:effectExtent l="0" t="0" r="0" b="0"/>
                <wp:wrapNone/>
                <wp:docPr id="44" name=""/>
                <a:graphic xmlns:a="http://schemas.openxmlformats.org/drawingml/2006/main">
                  <a:graphicData uri="http://schemas.microsoft.com/office/word/2010/wordprocessingShape">
                    <wps:wsp>
                      <wps:cNvSpPr txBox="1"/>
                      <wps:spPr>
                        <a:xfrm>
                          <a:off x="0" y="0"/>
                          <a:ext cx="861840" cy="199440"/>
                        </a:xfrm>
                        <a:prstGeom prst="rect">
                          <a:avLst/>
                        </a:prstGeom>
                        <a:solidFill>
                          <a:srgbClr val="ffffff"/>
                        </a:solidFill>
                        <a:ln w="9360">
                          <a:solidFill>
                            <a:srgbClr val="000000"/>
                          </a:solidFill>
                          <a:miter/>
                        </a:ln>
                      </wps:spPr>
                      <wps:bodyPr/>
                    </wps:wsp>
                  </a:graphicData>
                </a:graphic>
              </wp:anchor>
            </w:drawing>
          </mc:Choice>
          <mc:Fallback>
            <w:pict>
              <v:shape id="shape_0" fillcolor="white" stroked="t" style="position:absolute;margin-left:115.8pt;margin-top:8.3pt;width:67.8pt;height:15.65pt;mso-position-horizontal-relative:margin" type="shapetype_202">
                <v:textbox>
                  <w:txbxContent>
                    <w:p>
                      <w:pPr>
                        <w:overflowPunct w:val="false"/>
                        <w:rPr/>
                      </w:pPr>
                      <w:r>
                        <w:rPr>
                          <w:kern w:val="2"/>
                          <w:szCs w:val="24"/>
                          <w:rFonts w:ascii="Liberation Serif" w:hAnsi="Liberation Serif" w:eastAsia="NSimSun" w:cs="Lucida Sans"/>
                          <w:lang w:val="en-US" w:eastAsia="zh-CN" w:bidi="hi-IN"/>
                        </w:rPr>
                      </w:r>
                    </w:p>
                  </w:txbxContent>
                </v:textbox>
                <w10:wrap type="none"/>
                <v:fill o:detectmouseclick="t" type="solid" color2="black"/>
                <v:stroke color="black" weight="9360" joinstyle="miter" endcap="flat"/>
              </v:shape>
            </w:pict>
          </mc:Fallback>
        </mc:AlternateContent>
      </w:r>
      <w:r>
        <mc:AlternateContent>
          <mc:Choice Requires="wps">
            <w:drawing>
              <wp:anchor behindDoc="0" distT="72390" distB="72390" distL="0" distR="15240" simplePos="0" locked="0" layoutInCell="1" allowOverlap="1" relativeHeight="60">
                <wp:simplePos x="0" y="0"/>
                <wp:positionH relativeFrom="margin">
                  <wp:posOffset>1470660</wp:posOffset>
                </wp:positionH>
                <wp:positionV relativeFrom="paragraph">
                  <wp:posOffset>105410</wp:posOffset>
                </wp:positionV>
                <wp:extent cx="861695" cy="199390"/>
                <wp:effectExtent l="0" t="0" r="0" b="0"/>
                <wp:wrapNone/>
                <wp:docPr id="45" name="Frame15"/>
                <a:graphic xmlns:a="http://schemas.openxmlformats.org/drawingml/2006/main">
                  <a:graphicData uri="http://schemas.microsoft.com/office/word/2010/wordprocessingShape">
                    <wps:wsp>
                      <wps:cNvSpPr txBox="1"/>
                      <wps:spPr>
                        <a:xfrm>
                          <a:off x="0" y="0"/>
                          <a:ext cx="861695" cy="199390"/>
                        </a:xfrm>
                        <a:prstGeom prst="rect"/>
                        <a:solidFill>
                          <a:srgbClr val="FFFFFF"/>
                        </a:solidFill>
                      </wps:spPr>
                      <wps:txbx>
                        <w:txbxContent>
                          <w:p>
                            <w:pPr>
                              <w:pStyle w:val="ListParagraph"/>
                              <w:ind w:left="0" w:right="0" w:hanging="0"/>
                              <w:jc w:val="center"/>
                              <w:rPr>
                                <w:rFonts w:ascii="Arial" w:hAnsi="Arial" w:cs="Arial"/>
                                <w:sz w:val="12"/>
                                <w:szCs w:val="12"/>
                              </w:rPr>
                            </w:pPr>
                            <w:r>
                              <w:rPr>
                                <w:rFonts w:cs="Arial" w:ascii="Arial" w:hAnsi="Arial"/>
                                <w:sz w:val="12"/>
                                <w:szCs w:val="12"/>
                              </w:rPr>
                              <w:t xml:space="preserve">6 x Casual Workers </w:t>
                            </w:r>
                          </w:p>
                          <w:p>
                            <w:pPr>
                              <w:pStyle w:val="ListParagraph"/>
                              <w:ind w:left="0" w:right="0" w:hanging="0"/>
                              <w:jc w:val="center"/>
                              <w:rPr>
                                <w:rFonts w:ascii="Arial" w:hAnsi="Arial" w:cs="Arial"/>
                                <w:sz w:val="12"/>
                                <w:szCs w:val="12"/>
                              </w:rPr>
                            </w:pPr>
                            <w:r>
                              <w:rPr>
                                <w:rFonts w:cs="Arial" w:ascii="Arial" w:hAnsi="Arial"/>
                                <w:sz w:val="12"/>
                                <w:szCs w:val="12"/>
                              </w:rPr>
                            </w:r>
                          </w:p>
                          <w:p>
                            <w:pPr>
                              <w:pStyle w:val="ListParagraph"/>
                              <w:ind w:left="0" w:right="0" w:hanging="0"/>
                              <w:jc w:val="center"/>
                              <w:rPr>
                                <w:rFonts w:ascii="Arial" w:hAnsi="Arial" w:cs="Arial"/>
                                <w:sz w:val="14"/>
                                <w:szCs w:val="14"/>
                              </w:rPr>
                            </w:pPr>
                            <w:r>
                              <w:rPr>
                                <w:rFonts w:cs="Arial" w:ascii="Arial" w:hAnsi="Arial"/>
                                <w:sz w:val="14"/>
                                <w:szCs w:val="14"/>
                              </w:rPr>
                            </w:r>
                          </w:p>
                          <w:p>
                            <w:pPr>
                              <w:pStyle w:val="ListParagraph"/>
                              <w:ind w:left="0" w:right="0" w:hanging="0"/>
                              <w:rPr>
                                <w:rFonts w:ascii="Arial" w:hAnsi="Arial" w:cs="Arial"/>
                                <w:sz w:val="14"/>
                                <w:szCs w:val="14"/>
                              </w:rPr>
                            </w:pPr>
                            <w:r>
                              <w:rPr>
                                <w:rFonts w:cs="Arial" w:ascii="Arial" w:hAnsi="Arial"/>
                                <w:sz w:val="14"/>
                                <w:szCs w:val="14"/>
                              </w:rPr>
                            </w:r>
                          </w:p>
                        </w:txbxContent>
                      </wps:txbx>
                      <wps:bodyPr anchor="t" lIns="92075" tIns="46355" rIns="92075" bIns="46355">
                        <a:noAutofit/>
                      </wps:bodyPr>
                    </wps:wsp>
                  </a:graphicData>
                </a:graphic>
              </wp:anchor>
            </w:drawing>
          </mc:Choice>
          <mc:Fallback>
            <w:pict>
              <v:rect fillcolor="#FFFFFF" style="position:absolute;rotation:0;width:67.85pt;height:15.7pt;mso-wrap-distance-left:0pt;mso-wrap-distance-right:1.2pt;mso-wrap-distance-top:5.7pt;mso-wrap-distance-bottom:5.7pt;margin-top:8.3pt;mso-position-vertical-relative:text;margin-left:115.8pt;mso-position-horizontal-relative:margin">
                <v:textbox inset="0.100694444444444in,0.0506944444444444in,0.100694444444444in,0.0506944444444444in">
                  <w:txbxContent>
                    <w:p>
                      <w:pPr>
                        <w:pStyle w:val="ListParagraph"/>
                        <w:ind w:left="0" w:right="0" w:hanging="0"/>
                        <w:jc w:val="center"/>
                        <w:rPr>
                          <w:rFonts w:ascii="Arial" w:hAnsi="Arial" w:cs="Arial"/>
                          <w:sz w:val="12"/>
                          <w:szCs w:val="12"/>
                        </w:rPr>
                      </w:pPr>
                      <w:r>
                        <w:rPr>
                          <w:rFonts w:cs="Arial" w:ascii="Arial" w:hAnsi="Arial"/>
                          <w:sz w:val="12"/>
                          <w:szCs w:val="12"/>
                        </w:rPr>
                        <w:t xml:space="preserve">6 x Casual Workers </w:t>
                      </w:r>
                    </w:p>
                    <w:p>
                      <w:pPr>
                        <w:pStyle w:val="ListParagraph"/>
                        <w:ind w:left="0" w:right="0" w:hanging="0"/>
                        <w:jc w:val="center"/>
                        <w:rPr>
                          <w:rFonts w:ascii="Arial" w:hAnsi="Arial" w:cs="Arial"/>
                          <w:sz w:val="12"/>
                          <w:szCs w:val="12"/>
                        </w:rPr>
                      </w:pPr>
                      <w:r>
                        <w:rPr>
                          <w:rFonts w:cs="Arial" w:ascii="Arial" w:hAnsi="Arial"/>
                          <w:sz w:val="12"/>
                          <w:szCs w:val="12"/>
                        </w:rPr>
                      </w:r>
                    </w:p>
                    <w:p>
                      <w:pPr>
                        <w:pStyle w:val="ListParagraph"/>
                        <w:ind w:left="0" w:right="0" w:hanging="0"/>
                        <w:jc w:val="center"/>
                        <w:rPr>
                          <w:rFonts w:ascii="Arial" w:hAnsi="Arial" w:cs="Arial"/>
                          <w:sz w:val="14"/>
                          <w:szCs w:val="14"/>
                        </w:rPr>
                      </w:pPr>
                      <w:r>
                        <w:rPr>
                          <w:rFonts w:cs="Arial" w:ascii="Arial" w:hAnsi="Arial"/>
                          <w:sz w:val="14"/>
                          <w:szCs w:val="14"/>
                        </w:rPr>
                      </w:r>
                    </w:p>
                    <w:p>
                      <w:pPr>
                        <w:pStyle w:val="ListParagraph"/>
                        <w:ind w:left="0" w:right="0" w:hanging="0"/>
                        <w:rPr>
                          <w:rFonts w:ascii="Arial" w:hAnsi="Arial" w:cs="Arial"/>
                          <w:sz w:val="14"/>
                          <w:szCs w:val="14"/>
                        </w:rPr>
                      </w:pPr>
                      <w:r>
                        <w:rPr>
                          <w:rFonts w:cs="Arial" w:ascii="Arial" w:hAnsi="Arial"/>
                          <w:sz w:val="14"/>
                          <w:szCs w:val="14"/>
                        </w:rPr>
                      </w:r>
                    </w:p>
                  </w:txbxContent>
                </v:textbox>
              </v:rect>
            </w:pict>
          </mc:Fallback>
        </mc:AlternateContent>
      </w:r>
    </w:p>
    <w:p>
      <w:pPr>
        <w:pStyle w:val="Normal"/>
        <w:rPr>
          <w:rFonts w:ascii="Arial" w:hAnsi="Arial" w:cs="Arial"/>
        </w:rPr>
      </w:pPr>
      <w:r>
        <w:rPr>
          <w:rFonts w:cs="Arial" w:ascii="Arial" w:hAnsi="Arial"/>
        </w:rPr>
        <mc:AlternateContent>
          <mc:Choice Requires="wps">
            <w:drawing>
              <wp:anchor behindDoc="0" distT="0" distB="0" distL="114935" distR="114935" simplePos="0" locked="0" layoutInCell="1" allowOverlap="1" relativeHeight="31">
                <wp:simplePos x="0" y="0"/>
                <wp:positionH relativeFrom="margin">
                  <wp:posOffset>3947160</wp:posOffset>
                </wp:positionH>
                <wp:positionV relativeFrom="paragraph">
                  <wp:posOffset>45085</wp:posOffset>
                </wp:positionV>
                <wp:extent cx="1176655" cy="367665"/>
                <wp:effectExtent l="0" t="0" r="0" b="0"/>
                <wp:wrapNone/>
                <wp:docPr id="46" name=""/>
                <a:graphic xmlns:a="http://schemas.openxmlformats.org/drawingml/2006/main">
                  <a:graphicData uri="http://schemas.microsoft.com/office/word/2010/wordprocessingShape">
                    <wps:wsp>
                      <wps:cNvSpPr txBox="1"/>
                      <wps:spPr>
                        <a:xfrm>
                          <a:off x="0" y="0"/>
                          <a:ext cx="1176120" cy="367200"/>
                        </a:xfrm>
                        <a:prstGeom prst="rect">
                          <a:avLst/>
                        </a:prstGeom>
                        <a:solidFill>
                          <a:srgbClr val="ffffff"/>
                        </a:solidFill>
                        <a:ln w="12600">
                          <a:solidFill>
                            <a:srgbClr val="70ad47"/>
                          </a:solidFill>
                          <a:miter/>
                        </a:ln>
                      </wps:spPr>
                      <wps:bodyPr/>
                    </wps:wsp>
                  </a:graphicData>
                </a:graphic>
              </wp:anchor>
            </w:drawing>
          </mc:Choice>
          <mc:Fallback>
            <w:pict>
              <v:shape id="shape_0" fillcolor="white" stroked="t" style="position:absolute;margin-left:310.8pt;margin-top:3.55pt;width:92.55pt;height:28.85pt;mso-position-horizontal-relative:margin" type="shapetype_202">
                <v:textbox>
                  <w:txbxContent>
                    <w:p>
                      <w:pPr>
                        <w:overflowPunct w:val="false"/>
                        <w:rPr/>
                      </w:pPr>
                      <w:r>
                        <w:rPr>
                          <w:kern w:val="2"/>
                          <w:szCs w:val="24"/>
                          <w:rFonts w:ascii="Liberation Serif" w:hAnsi="Liberation Serif" w:eastAsia="NSimSun" w:cs="Lucida Sans"/>
                          <w:lang w:val="en-US" w:eastAsia="zh-CN" w:bidi="hi-IN"/>
                        </w:rPr>
                      </w:r>
                    </w:p>
                  </w:txbxContent>
                </v:textbox>
                <w10:wrap type="none"/>
                <v:fill o:detectmouseclick="t" type="solid" color2="black"/>
                <v:stroke color="#70ad47" weight="12600" joinstyle="miter" endcap="flat"/>
              </v:shape>
            </w:pict>
          </mc:Fallback>
        </mc:AlternateContent>
        <mc:AlternateContent>
          <mc:Choice Requires="wps">
            <w:drawing>
              <wp:anchor behindDoc="0" distT="0" distB="0" distL="114935" distR="114935" simplePos="0" locked="0" layoutInCell="1" allowOverlap="1" relativeHeight="37">
                <wp:simplePos x="0" y="0"/>
                <wp:positionH relativeFrom="margin">
                  <wp:posOffset>582295</wp:posOffset>
                </wp:positionH>
                <wp:positionV relativeFrom="paragraph">
                  <wp:posOffset>172720</wp:posOffset>
                </wp:positionV>
                <wp:extent cx="45720" cy="124460"/>
                <wp:effectExtent l="0" t="0" r="0" b="0"/>
                <wp:wrapNone/>
                <wp:docPr id="47" name="Arrow: Down 2"/>
                <a:graphic xmlns:a="http://schemas.openxmlformats.org/drawingml/2006/main">
                  <a:graphicData uri="http://schemas.microsoft.com/office/word/2010/wordprocessingShape">
                    <wps:wsp>
                      <wps:cNvSpPr/>
                      <wps:spPr>
                        <a:xfrm>
                          <a:off x="0" y="0"/>
                          <a:ext cx="45000" cy="123840"/>
                        </a:xfrm>
                        <a:custGeom>
                          <a:avLst/>
                          <a:gdLst/>
                          <a:ahLst/>
                          <a:rect l="0" t="0" r="r" b="b"/>
                          <a:pathLst>
                            <a:path w="1" h="1">
                              <a:moveTo>
                                <a:pt x="0" y="0"/>
                              </a:moveTo>
                              <a:lnTo>
                                <a:pt x="0" y="0"/>
                              </a:lnTo>
                            </a:path>
                          </a:pathLst>
                        </a:custGeom>
                        <a:solidFill>
                          <a:srgbClr val="4f81bd"/>
                        </a:solidFill>
                        <a:ln w="25560">
                          <a:solidFill>
                            <a:srgbClr val="3a5f8b"/>
                          </a:solidFill>
                          <a:round/>
                        </a:ln>
                      </wps:spPr>
                      <wps:style>
                        <a:lnRef idx="0"/>
                        <a:fillRef idx="0"/>
                        <a:effectRef idx="0"/>
                        <a:fontRef idx="minor"/>
                      </wps:style>
                      <wps:bodyPr/>
                    </wps:wsp>
                  </a:graphicData>
                </a:graphic>
              </wp:anchor>
            </w:drawing>
          </mc:Choice>
          <mc:Fallback>
            <w:pict/>
          </mc:Fallback>
        </mc:AlternateContent>
      </w:r>
      <w:r>
        <mc:AlternateContent>
          <mc:Choice Requires="wps">
            <w:drawing>
              <wp:anchor behindDoc="0" distT="72390" distB="72390" distL="0" distR="24130" simplePos="0" locked="0" layoutInCell="1" allowOverlap="1" relativeHeight="61">
                <wp:simplePos x="0" y="0"/>
                <wp:positionH relativeFrom="margin">
                  <wp:posOffset>3947160</wp:posOffset>
                </wp:positionH>
                <wp:positionV relativeFrom="paragraph">
                  <wp:posOffset>45085</wp:posOffset>
                </wp:positionV>
                <wp:extent cx="1176020" cy="367030"/>
                <wp:effectExtent l="0" t="0" r="0" b="0"/>
                <wp:wrapNone/>
                <wp:docPr id="48" name="Frame16"/>
                <a:graphic xmlns:a="http://schemas.openxmlformats.org/drawingml/2006/main">
                  <a:graphicData uri="http://schemas.microsoft.com/office/word/2010/wordprocessingShape">
                    <wps:wsp>
                      <wps:cNvSpPr txBox="1"/>
                      <wps:spPr>
                        <a:xfrm>
                          <a:off x="0" y="0"/>
                          <a:ext cx="1176020" cy="367030"/>
                        </a:xfrm>
                        <a:prstGeom prst="rect"/>
                        <a:solidFill>
                          <a:srgbClr val="FFFFFF"/>
                        </a:solidFill>
                      </wps:spPr>
                      <wps:txbx>
                        <w:txbxContent>
                          <w:p>
                            <w:pPr>
                              <w:pStyle w:val="FrameContents"/>
                              <w:rPr>
                                <w:rFonts w:ascii="Arial" w:hAnsi="Arial" w:cs="Arial"/>
                                <w:b/>
                                <w:b/>
                                <w:bCs/>
                                <w:sz w:val="14"/>
                                <w:szCs w:val="14"/>
                              </w:rPr>
                            </w:pPr>
                            <w:r>
                              <w:rPr>
                                <w:rFonts w:cs="Arial" w:ascii="Arial" w:hAnsi="Arial"/>
                                <w:b/>
                                <w:bCs/>
                                <w:sz w:val="14"/>
                                <w:szCs w:val="14"/>
                              </w:rPr>
                              <w:t xml:space="preserve">JNC Prof 2 Mentoring Coordinator </w:t>
                            </w:r>
                          </w:p>
                        </w:txbxContent>
                      </wps:txbx>
                      <wps:bodyPr anchor="t" lIns="92075" tIns="46355" rIns="92075" bIns="46355">
                        <a:noAutofit/>
                      </wps:bodyPr>
                    </wps:wsp>
                  </a:graphicData>
                </a:graphic>
              </wp:anchor>
            </w:drawing>
          </mc:Choice>
          <mc:Fallback>
            <w:pict>
              <v:rect fillcolor="#FFFFFF" style="position:absolute;rotation:0;width:92.6pt;height:28.9pt;mso-wrap-distance-left:0pt;mso-wrap-distance-right:1.9pt;mso-wrap-distance-top:5.7pt;mso-wrap-distance-bottom:5.7pt;margin-top:3.55pt;mso-position-vertical-relative:text;margin-left:310.8pt;mso-position-horizontal-relative:margin">
                <v:textbox inset="0.100694444444444in,0.0506944444444444in,0.100694444444444in,0.0506944444444444in">
                  <w:txbxContent>
                    <w:p>
                      <w:pPr>
                        <w:pStyle w:val="FrameContents"/>
                        <w:rPr>
                          <w:rFonts w:ascii="Arial" w:hAnsi="Arial" w:cs="Arial"/>
                          <w:b/>
                          <w:b/>
                          <w:bCs/>
                          <w:sz w:val="14"/>
                          <w:szCs w:val="14"/>
                        </w:rPr>
                      </w:pPr>
                      <w:r>
                        <w:rPr>
                          <w:rFonts w:cs="Arial" w:ascii="Arial" w:hAnsi="Arial"/>
                          <w:b/>
                          <w:bCs/>
                          <w:sz w:val="14"/>
                          <w:szCs w:val="14"/>
                        </w:rPr>
                        <w:t xml:space="preserve">JNC Prof 2 Mentoring Coordinator </w:t>
                      </w:r>
                    </w:p>
                  </w:txbxContent>
                </v:textbox>
              </v:rect>
            </w:pict>
          </mc:Fallback>
        </mc:AlternateContent>
      </w:r>
    </w:p>
    <w:p>
      <w:pPr>
        <w:pStyle w:val="Normal"/>
        <w:rPr>
          <w:rFonts w:ascii="Arial" w:hAnsi="Arial" w:cs="Arial"/>
        </w:rPr>
      </w:pPr>
      <w:r>
        <w:rPr>
          <w:rFonts w:cs="Arial" w:ascii="Arial" w:hAnsi="Arial"/>
        </w:rPr>
        <w:drawing>
          <wp:anchor behindDoc="0" distT="0" distB="0" distL="114935" distR="114935" simplePos="0" locked="0" layoutInCell="1" allowOverlap="1" relativeHeight="25">
            <wp:simplePos x="0" y="0"/>
            <wp:positionH relativeFrom="column">
              <wp:posOffset>-33020</wp:posOffset>
            </wp:positionH>
            <wp:positionV relativeFrom="paragraph">
              <wp:posOffset>115570</wp:posOffset>
            </wp:positionV>
            <wp:extent cx="27305" cy="27305"/>
            <wp:effectExtent l="0" t="0" r="0" b="0"/>
            <wp:wrapNone/>
            <wp:docPr id="49" name="Ink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nk 24" descr=""/>
                    <pic:cNvPicPr>
                      <a:picLocks noChangeAspect="1" noChangeArrowheads="1"/>
                    </pic:cNvPicPr>
                  </pic:nvPicPr>
                  <pic:blipFill>
                    <a:blip r:embed="rId2"/>
                    <a:srcRect l="-725" t="-725" r="-725" b="-725"/>
                    <a:stretch>
                      <a:fillRect/>
                    </a:stretch>
                  </pic:blipFill>
                  <pic:spPr bwMode="auto">
                    <a:xfrm>
                      <a:off x="0" y="0"/>
                      <a:ext cx="27305" cy="27305"/>
                    </a:xfrm>
                    <a:prstGeom prst="rect">
                      <a:avLst/>
                    </a:prstGeom>
                  </pic:spPr>
                </pic:pic>
              </a:graphicData>
            </a:graphic>
          </wp:anchor>
        </w:drawing>
        <mc:AlternateContent>
          <mc:Choice Requires="wps">
            <w:drawing>
              <wp:anchor behindDoc="0" distT="0" distB="0" distL="114935" distR="114935" simplePos="0" locked="0" layoutInCell="1" allowOverlap="1" relativeHeight="35">
                <wp:simplePos x="0" y="0"/>
                <wp:positionH relativeFrom="margin">
                  <wp:posOffset>-598805</wp:posOffset>
                </wp:positionH>
                <wp:positionV relativeFrom="paragraph">
                  <wp:posOffset>157480</wp:posOffset>
                </wp:positionV>
                <wp:extent cx="1297940" cy="302260"/>
                <wp:effectExtent l="0" t="0" r="0" b="0"/>
                <wp:wrapNone/>
                <wp:docPr id="50" name=""/>
                <a:graphic xmlns:a="http://schemas.openxmlformats.org/drawingml/2006/main">
                  <a:graphicData uri="http://schemas.microsoft.com/office/word/2010/wordprocessingShape">
                    <wps:wsp>
                      <wps:cNvSpPr txBox="1"/>
                      <wps:spPr>
                        <a:xfrm>
                          <a:off x="0" y="0"/>
                          <a:ext cx="1297440" cy="301680"/>
                        </a:xfrm>
                        <a:prstGeom prst="rect">
                          <a:avLst/>
                        </a:prstGeom>
                        <a:solidFill>
                          <a:srgbClr val="ffffff"/>
                        </a:solidFill>
                        <a:ln w="9360">
                          <a:solidFill>
                            <a:srgbClr val="000000"/>
                          </a:solidFill>
                          <a:miter/>
                        </a:ln>
                      </wps:spPr>
                      <wps:bodyPr/>
                    </wps:wsp>
                  </a:graphicData>
                </a:graphic>
              </wp:anchor>
            </w:drawing>
          </mc:Choice>
          <mc:Fallback>
            <w:pict>
              <v:shape id="shape_0" fillcolor="white" stroked="t" style="position:absolute;margin-left:-47.15pt;margin-top:12.4pt;width:102.1pt;height:23.7pt;mso-position-horizontal-relative:margin" type="shapetype_202">
                <v:textbox>
                  <w:txbxContent>
                    <w:p>
                      <w:pPr>
                        <w:overflowPunct w:val="false"/>
                        <w:rPr/>
                      </w:pPr>
                      <w:r>
                        <w:rPr>
                          <w:kern w:val="2"/>
                          <w:szCs w:val="24"/>
                          <w:rFonts w:ascii="Liberation Serif" w:hAnsi="Liberation Serif" w:eastAsia="NSimSun" w:cs="Lucida Sans"/>
                          <w:lang w:val="en-US" w:eastAsia="zh-CN" w:bidi="hi-IN"/>
                        </w:rPr>
                      </w:r>
                    </w:p>
                  </w:txbxContent>
                </v:textbox>
                <w10:wrap type="none"/>
                <v:fill o:detectmouseclick="t" type="solid" color2="black"/>
                <v:stroke color="black" weight="9360" joinstyle="miter" endcap="flat"/>
              </v:shape>
            </w:pict>
          </mc:Fallback>
        </mc:AlternateContent>
      </w:r>
      <w:r>
        <mc:AlternateContent>
          <mc:Choice Requires="wps">
            <w:drawing>
              <wp:anchor behindDoc="0" distT="72390" distB="72390" distL="0" distR="17145" simplePos="0" locked="0" layoutInCell="1" allowOverlap="1" relativeHeight="62">
                <wp:simplePos x="0" y="0"/>
                <wp:positionH relativeFrom="margin">
                  <wp:posOffset>-598805</wp:posOffset>
                </wp:positionH>
                <wp:positionV relativeFrom="paragraph">
                  <wp:posOffset>157480</wp:posOffset>
                </wp:positionV>
                <wp:extent cx="1297305" cy="301625"/>
                <wp:effectExtent l="0" t="0" r="0" b="0"/>
                <wp:wrapNone/>
                <wp:docPr id="51" name="Frame17"/>
                <a:graphic xmlns:a="http://schemas.openxmlformats.org/drawingml/2006/main">
                  <a:graphicData uri="http://schemas.microsoft.com/office/word/2010/wordprocessingShape">
                    <wps:wsp>
                      <wps:cNvSpPr txBox="1"/>
                      <wps:spPr>
                        <a:xfrm>
                          <a:off x="0" y="0"/>
                          <a:ext cx="1297305" cy="301625"/>
                        </a:xfrm>
                        <a:prstGeom prst="rect"/>
                        <a:solidFill>
                          <a:srgbClr val="FFFFFF"/>
                        </a:solidFill>
                      </wps:spPr>
                      <wps:txbx>
                        <w:txbxContent>
                          <w:p>
                            <w:pPr>
                              <w:pStyle w:val="ListParagraph"/>
                              <w:ind w:left="0" w:right="0" w:hanging="0"/>
                              <w:rPr>
                                <w:rFonts w:ascii="Arial" w:hAnsi="Arial" w:cs="Arial"/>
                                <w:sz w:val="14"/>
                                <w:szCs w:val="14"/>
                              </w:rPr>
                            </w:pPr>
                            <w:r>
                              <w:rPr>
                                <w:rFonts w:cs="Arial" w:ascii="Arial" w:hAnsi="Arial"/>
                                <w:sz w:val="14"/>
                                <w:szCs w:val="14"/>
                              </w:rPr>
                              <w:t xml:space="preserve">10 x Casual Sup 2 Youth Support Worker </w:t>
                            </w:r>
                          </w:p>
                        </w:txbxContent>
                      </wps:txbx>
                      <wps:bodyPr anchor="t" lIns="92075" tIns="46355" rIns="92075" bIns="46355">
                        <a:noAutofit/>
                      </wps:bodyPr>
                    </wps:wsp>
                  </a:graphicData>
                </a:graphic>
              </wp:anchor>
            </w:drawing>
          </mc:Choice>
          <mc:Fallback>
            <w:pict>
              <v:rect fillcolor="#FFFFFF" style="position:absolute;rotation:0;width:102.15pt;height:23.75pt;mso-wrap-distance-left:0pt;mso-wrap-distance-right:1.35pt;mso-wrap-distance-top:5.7pt;mso-wrap-distance-bottom:5.7pt;margin-top:12.4pt;mso-position-vertical-relative:text;margin-left:-47.15pt;mso-position-horizontal-relative:margin">
                <v:textbox inset="0.100694444444444in,0.0506944444444444in,0.100694444444444in,0.0506944444444444in">
                  <w:txbxContent>
                    <w:p>
                      <w:pPr>
                        <w:pStyle w:val="ListParagraph"/>
                        <w:ind w:left="0" w:right="0" w:hanging="0"/>
                        <w:rPr>
                          <w:rFonts w:ascii="Arial" w:hAnsi="Arial" w:cs="Arial"/>
                          <w:sz w:val="14"/>
                          <w:szCs w:val="14"/>
                        </w:rPr>
                      </w:pPr>
                      <w:r>
                        <w:rPr>
                          <w:rFonts w:cs="Arial" w:ascii="Arial" w:hAnsi="Arial"/>
                          <w:sz w:val="14"/>
                          <w:szCs w:val="14"/>
                        </w:rPr>
                        <w:t xml:space="preserve">10 x Casual Sup 2 Youth Support Worker </w:t>
                      </w:r>
                    </w:p>
                  </w:txbxContent>
                </v:textbox>
              </v:rect>
            </w:pict>
          </mc:Fallback>
        </mc:AlternateContent>
      </w:r>
    </w:p>
    <w:p>
      <w:pPr>
        <w:pStyle w:val="Normal"/>
        <w:rPr>
          <w:rFonts w:ascii="Arial" w:hAnsi="Arial" w:cs="Arial"/>
        </w:rPr>
      </w:pPr>
      <w:r>
        <w:rPr>
          <w:rFonts w:cs="Arial" w:ascii="Arial" w:hAnsi="Arial"/>
        </w:rPr>
        <mc:AlternateContent>
          <mc:Choice Requires="wps">
            <w:drawing>
              <wp:anchor behindDoc="0" distT="0" distB="0" distL="114935" distR="114935" simplePos="0" locked="0" layoutInCell="1" allowOverlap="1" relativeHeight="32">
                <wp:simplePos x="0" y="0"/>
                <wp:positionH relativeFrom="margin">
                  <wp:posOffset>4591050</wp:posOffset>
                </wp:positionH>
                <wp:positionV relativeFrom="paragraph">
                  <wp:posOffset>27305</wp:posOffset>
                </wp:positionV>
                <wp:extent cx="45720" cy="140970"/>
                <wp:effectExtent l="0" t="0" r="0" b="0"/>
                <wp:wrapNone/>
                <wp:docPr id="52" name="Arrow: Down 2"/>
                <a:graphic xmlns:a="http://schemas.openxmlformats.org/drawingml/2006/main">
                  <a:graphicData uri="http://schemas.microsoft.com/office/word/2010/wordprocessingShape">
                    <wps:wsp>
                      <wps:cNvSpPr/>
                      <wps:spPr>
                        <a:xfrm>
                          <a:off x="0" y="0"/>
                          <a:ext cx="45000" cy="140400"/>
                        </a:xfrm>
                        <a:custGeom>
                          <a:avLst/>
                          <a:gdLst/>
                          <a:ahLst/>
                          <a:rect l="0" t="0" r="r" b="b"/>
                          <a:pathLst>
                            <a:path w="1" h="1">
                              <a:moveTo>
                                <a:pt x="0" y="0"/>
                              </a:moveTo>
                              <a:lnTo>
                                <a:pt x="0" y="0"/>
                              </a:lnTo>
                            </a:path>
                          </a:pathLst>
                        </a:custGeom>
                        <a:solidFill>
                          <a:srgbClr val="4f81bd"/>
                        </a:solidFill>
                        <a:ln w="25560">
                          <a:solidFill>
                            <a:srgbClr val="3a5f8b"/>
                          </a:solidFill>
                          <a:round/>
                        </a:ln>
                      </wps:spPr>
                      <wps:style>
                        <a:lnRef idx="0"/>
                        <a:fillRef idx="0"/>
                        <a:effectRef idx="0"/>
                        <a:fontRef idx="minor"/>
                      </wps:style>
                      <wps:bodyPr/>
                    </wps:wsp>
                  </a:graphicData>
                </a:graphic>
              </wp:anchor>
            </w:drawing>
          </mc:Choice>
          <mc:Fallback>
            <w:pict/>
          </mc:Fallback>
        </mc:AlternateContent>
      </w:r>
    </w:p>
    <w:p>
      <w:pPr>
        <w:pStyle w:val="Normal"/>
        <w:jc w:val="center"/>
        <w:rPr>
          <w:rFonts w:ascii="Arial" w:hAnsi="Arial" w:cs="Arial"/>
        </w:rPr>
      </w:pPr>
      <w:r>
        <w:rPr>
          <w:rFonts w:cs="Arial" w:ascii="Arial" w:hAnsi="Arial"/>
        </w:rPr>
        <mc:AlternateContent>
          <mc:Choice Requires="wps">
            <w:drawing>
              <wp:anchor behindDoc="0" distT="0" distB="0" distL="114935" distR="114935" simplePos="0" locked="0" layoutInCell="1" allowOverlap="1" relativeHeight="33">
                <wp:simplePos x="0" y="0"/>
                <wp:positionH relativeFrom="margin">
                  <wp:posOffset>4102100</wp:posOffset>
                </wp:positionH>
                <wp:positionV relativeFrom="paragraph">
                  <wp:posOffset>10795</wp:posOffset>
                </wp:positionV>
                <wp:extent cx="986790" cy="381635"/>
                <wp:effectExtent l="0" t="0" r="0" b="0"/>
                <wp:wrapNone/>
                <wp:docPr id="53" name=""/>
                <a:graphic xmlns:a="http://schemas.openxmlformats.org/drawingml/2006/main">
                  <a:graphicData uri="http://schemas.microsoft.com/office/word/2010/wordprocessingShape">
                    <wps:wsp>
                      <wps:cNvSpPr txBox="1"/>
                      <wps:spPr>
                        <a:xfrm>
                          <a:off x="0" y="0"/>
                          <a:ext cx="986040" cy="380880"/>
                        </a:xfrm>
                        <a:prstGeom prst="rect">
                          <a:avLst/>
                        </a:prstGeom>
                        <a:solidFill>
                          <a:srgbClr val="ffffff"/>
                        </a:solidFill>
                        <a:ln w="12600">
                          <a:solidFill>
                            <a:srgbClr val="70ad47"/>
                          </a:solidFill>
                          <a:miter/>
                        </a:ln>
                      </wps:spPr>
                      <wps:bodyPr/>
                    </wps:wsp>
                  </a:graphicData>
                </a:graphic>
              </wp:anchor>
            </w:drawing>
          </mc:Choice>
          <mc:Fallback>
            <w:pict>
              <v:shape id="shape_0" fillcolor="white" stroked="t" style="position:absolute;margin-left:323pt;margin-top:0.85pt;width:77.6pt;height:29.95pt;mso-position-horizontal-relative:margin" type="shapetype_202">
                <v:textbox>
                  <w:txbxContent>
                    <w:p>
                      <w:pPr>
                        <w:overflowPunct w:val="false"/>
                        <w:rPr/>
                      </w:pPr>
                      <w:r>
                        <w:rPr>
                          <w:kern w:val="2"/>
                          <w:szCs w:val="24"/>
                          <w:rFonts w:ascii="Liberation Serif" w:hAnsi="Liberation Serif" w:eastAsia="NSimSun" w:cs="Lucida Sans"/>
                          <w:lang w:val="en-US" w:eastAsia="zh-CN" w:bidi="hi-IN"/>
                        </w:rPr>
                      </w:r>
                    </w:p>
                  </w:txbxContent>
                </v:textbox>
                <w10:wrap type="none"/>
                <v:fill o:detectmouseclick="t" type="solid" color2="black"/>
                <v:stroke color="#70ad47" weight="12600" joinstyle="miter" endcap="flat"/>
              </v:shape>
            </w:pict>
          </mc:Fallback>
        </mc:AlternateContent>
      </w:r>
      <w:r>
        <mc:AlternateContent>
          <mc:Choice Requires="wps">
            <w:drawing>
              <wp:anchor behindDoc="0" distT="72390" distB="72390" distL="0" distR="24130" simplePos="0" locked="0" layoutInCell="1" allowOverlap="1" relativeHeight="63">
                <wp:simplePos x="0" y="0"/>
                <wp:positionH relativeFrom="margin">
                  <wp:posOffset>4102100</wp:posOffset>
                </wp:positionH>
                <wp:positionV relativeFrom="paragraph">
                  <wp:posOffset>10795</wp:posOffset>
                </wp:positionV>
                <wp:extent cx="986155" cy="381000"/>
                <wp:effectExtent l="0" t="0" r="0" b="0"/>
                <wp:wrapNone/>
                <wp:docPr id="54" name="Frame18"/>
                <a:graphic xmlns:a="http://schemas.openxmlformats.org/drawingml/2006/main">
                  <a:graphicData uri="http://schemas.microsoft.com/office/word/2010/wordprocessingShape">
                    <wps:wsp>
                      <wps:cNvSpPr txBox="1"/>
                      <wps:spPr>
                        <a:xfrm>
                          <a:off x="0" y="0"/>
                          <a:ext cx="986155" cy="381000"/>
                        </a:xfrm>
                        <a:prstGeom prst="rect"/>
                        <a:solidFill>
                          <a:srgbClr val="FFFFFF"/>
                        </a:solidFill>
                      </wps:spPr>
                      <wps:txbx>
                        <w:txbxContent>
                          <w:p>
                            <w:pPr>
                              <w:pStyle w:val="FrameContents"/>
                              <w:jc w:val="center"/>
                              <w:rPr>
                                <w:rFonts w:ascii="Arial" w:hAnsi="Arial" w:cs="Arial"/>
                                <w:b/>
                                <w:b/>
                                <w:bCs/>
                                <w:sz w:val="14"/>
                                <w:szCs w:val="14"/>
                              </w:rPr>
                            </w:pPr>
                            <w:r>
                              <w:rPr>
                                <w:rFonts w:cs="Arial" w:ascii="Arial" w:hAnsi="Arial"/>
                                <w:b/>
                                <w:bCs/>
                                <w:sz w:val="14"/>
                                <w:szCs w:val="14"/>
                              </w:rPr>
                              <w:t>5 JNC Prof 1 IYE Mentors</w:t>
                            </w:r>
                          </w:p>
                        </w:txbxContent>
                      </wps:txbx>
                      <wps:bodyPr anchor="t" lIns="92075" tIns="46355" rIns="92075" bIns="46355">
                        <a:noAutofit/>
                      </wps:bodyPr>
                    </wps:wsp>
                  </a:graphicData>
                </a:graphic>
              </wp:anchor>
            </w:drawing>
          </mc:Choice>
          <mc:Fallback>
            <w:pict>
              <v:rect fillcolor="#FFFFFF" style="position:absolute;rotation:0;width:77.65pt;height:30pt;mso-wrap-distance-left:0pt;mso-wrap-distance-right:1.9pt;mso-wrap-distance-top:5.7pt;mso-wrap-distance-bottom:5.7pt;margin-top:0.85pt;mso-position-vertical-relative:text;margin-left:323pt;mso-position-horizontal-relative:margin">
                <v:textbox inset="0.100694444444444in,0.0506944444444444in,0.100694444444444in,0.0506944444444444in">
                  <w:txbxContent>
                    <w:p>
                      <w:pPr>
                        <w:pStyle w:val="FrameContents"/>
                        <w:jc w:val="center"/>
                        <w:rPr>
                          <w:rFonts w:ascii="Arial" w:hAnsi="Arial" w:cs="Arial"/>
                          <w:b/>
                          <w:b/>
                          <w:bCs/>
                          <w:sz w:val="14"/>
                          <w:szCs w:val="14"/>
                        </w:rPr>
                      </w:pPr>
                      <w:r>
                        <w:rPr>
                          <w:rFonts w:cs="Arial" w:ascii="Arial" w:hAnsi="Arial"/>
                          <w:b/>
                          <w:bCs/>
                          <w:sz w:val="14"/>
                          <w:szCs w:val="14"/>
                        </w:rPr>
                        <w:t>5 JNC Prof 1 IYE Mentors</w:t>
                      </w:r>
                    </w:p>
                  </w:txbxContent>
                </v:textbox>
              </v:rect>
            </w:pict>
          </mc:Fallback>
        </mc:AlternateContent>
      </w:r>
    </w:p>
    <w:p>
      <w:pPr>
        <w:pStyle w:val="Normal"/>
        <w:rPr>
          <w:rFonts w:ascii="Arial" w:hAnsi="Arial" w:eastAsia="Arial" w:cs="Arial"/>
        </w:rPr>
      </w:pPr>
      <w:r>
        <w:rPr>
          <w:rFonts w:eastAsia="Arial" w:cs="Arial" w:ascii="Arial" w:hAnsi="Arial"/>
        </w:rPr>
        <w:t xml:space="preserve">                                                                                                                </w:t>
      </w:r>
    </w:p>
    <w:p>
      <w:pPr>
        <w:pStyle w:val="Normal"/>
        <w:rPr>
          <w:rFonts w:ascii="Arial" w:hAnsi="Arial" w:eastAsia="Arial" w:cs="Arial"/>
        </w:rPr>
      </w:pPr>
      <w:r>
        <w:rPr>
          <w:rFonts w:eastAsia="Arial" w:cs="Arial" w:ascii="Arial" w:hAnsi="Arial"/>
        </w:rPr>
        <w:t xml:space="preserve">                                                                                                       </w:t>
      </w:r>
    </w:p>
    <w:p>
      <w:pPr>
        <w:pStyle w:val="ListParagraph"/>
        <w:numPr>
          <w:ilvl w:val="0"/>
          <w:numId w:val="4"/>
        </w:numPr>
        <w:rPr>
          <w:rFonts w:ascii="Arial" w:hAnsi="Arial" w:cs="Arial"/>
          <w:sz w:val="22"/>
        </w:rPr>
      </w:pPr>
      <w:r>
        <w:rPr>
          <w:rFonts w:cs="Arial" w:ascii="Arial" w:hAnsi="Arial"/>
          <w:sz w:val="22"/>
        </w:rPr>
        <w:t xml:space="preserve">Number of direct reports: </w:t>
      </w:r>
    </w:p>
    <w:p>
      <w:pPr>
        <w:pStyle w:val="ListParagraph"/>
        <w:rPr>
          <w:rFonts w:ascii="Arial" w:hAnsi="Arial" w:cs="Arial"/>
          <w:sz w:val="22"/>
        </w:rPr>
      </w:pPr>
      <w:r>
        <w:rPr>
          <w:rFonts w:cs="Arial" w:ascii="Arial" w:hAnsi="Arial"/>
          <w:sz w:val="22"/>
        </w:rPr>
        <w:t xml:space="preserve">None, but may be required to induct and support new colleagues and casual workers. </w:t>
      </w:r>
    </w:p>
    <w:p>
      <w:pPr>
        <w:pStyle w:val="Normal"/>
        <w:rPr>
          <w:rFonts w:ascii="Arial" w:hAnsi="Arial" w:cs="Arial"/>
          <w:sz w:val="22"/>
        </w:rPr>
      </w:pPr>
      <w:r>
        <w:rPr>
          <w:rFonts w:cs="Arial" w:ascii="Arial" w:hAnsi="Arial"/>
          <w:sz w:val="22"/>
        </w:rPr>
      </w:r>
    </w:p>
    <w:p>
      <w:pPr>
        <w:pStyle w:val="ListParagraph"/>
        <w:numPr>
          <w:ilvl w:val="0"/>
          <w:numId w:val="4"/>
        </w:numPr>
        <w:rPr>
          <w:rFonts w:ascii="Arial" w:hAnsi="Arial" w:cs="Arial"/>
          <w:sz w:val="22"/>
        </w:rPr>
      </w:pPr>
      <w:r>
        <w:rPr>
          <w:rFonts w:cs="Arial" w:ascii="Arial" w:hAnsi="Arial"/>
          <w:sz w:val="22"/>
        </w:rPr>
        <w:t xml:space="preserve">Nature of reporting relationship between post holder and line manager: </w:t>
      </w:r>
    </w:p>
    <w:p>
      <w:pPr>
        <w:pStyle w:val="ListParagraph"/>
        <w:rPr>
          <w:rFonts w:ascii="Arial" w:hAnsi="Arial" w:cs="Arial"/>
          <w:sz w:val="22"/>
        </w:rPr>
      </w:pPr>
      <w:r>
        <w:rPr>
          <w:rFonts w:cs="Arial" w:ascii="Arial" w:hAnsi="Arial"/>
          <w:sz w:val="22"/>
        </w:rPr>
        <w:t xml:space="preserve">The post holder will be lined managed by Detached and Outreach Youth Work Lead </w:t>
      </w:r>
    </w:p>
    <w:p>
      <w:pPr>
        <w:pStyle w:val="Normal"/>
        <w:rPr>
          <w:rFonts w:ascii="Arial" w:hAnsi="Arial" w:cs="Arial"/>
          <w:sz w:val="22"/>
        </w:rPr>
      </w:pPr>
      <w:r>
        <w:rPr>
          <w:rFonts w:cs="Arial" w:ascii="Arial" w:hAnsi="Arial"/>
          <w:sz w:val="22"/>
        </w:rPr>
      </w:r>
    </w:p>
    <w:p>
      <w:pPr>
        <w:pStyle w:val="ListParagraph"/>
        <w:numPr>
          <w:ilvl w:val="0"/>
          <w:numId w:val="4"/>
        </w:numPr>
        <w:rPr>
          <w:rFonts w:ascii="Arial" w:hAnsi="Arial" w:cs="Arial"/>
          <w:sz w:val="22"/>
        </w:rPr>
      </w:pPr>
      <w:r>
        <w:rPr>
          <w:rFonts w:cs="Arial" w:ascii="Arial" w:hAnsi="Arial"/>
          <w:sz w:val="22"/>
        </w:rPr>
        <w:t>Any other relevant statistics</w:t>
      </w:r>
    </w:p>
    <w:p>
      <w:pPr>
        <w:pStyle w:val="Normal"/>
        <w:rPr>
          <w:rFonts w:ascii="Arial" w:hAnsi="Arial" w:cs="Arial"/>
          <w:sz w:val="22"/>
        </w:rPr>
      </w:pPr>
      <w:r>
        <w:rPr>
          <w:rFonts w:cs="Arial" w:ascii="Arial" w:hAnsi="Arial"/>
          <w:sz w:val="22"/>
        </w:rPr>
      </w:r>
    </w:p>
    <w:tbl>
      <w:tblPr>
        <w:tblW w:w="9224" w:type="dxa"/>
        <w:jc w:val="left"/>
        <w:tblInd w:w="103" w:type="dxa"/>
        <w:tblCellMar>
          <w:top w:w="0" w:type="dxa"/>
          <w:left w:w="108" w:type="dxa"/>
          <w:bottom w:w="0" w:type="dxa"/>
          <w:right w:w="108" w:type="dxa"/>
        </w:tblCellMar>
      </w:tblPr>
      <w:tblGrid>
        <w:gridCol w:w="9224"/>
      </w:tblGrid>
      <w:tr>
        <w:trPr/>
        <w:tc>
          <w:tcPr>
            <w:tcW w:w="9224" w:type="dxa"/>
            <w:tcBorders>
              <w:top w:val="single" w:sz="4" w:space="0" w:color="000000"/>
              <w:left w:val="single" w:sz="4" w:space="0" w:color="000000"/>
              <w:bottom w:val="single" w:sz="4" w:space="0" w:color="000000"/>
              <w:right w:val="single" w:sz="4" w:space="0" w:color="000000"/>
            </w:tcBorders>
            <w:shd w:fill="CCCCCC" w:val="clear"/>
          </w:tcPr>
          <w:p>
            <w:pPr>
              <w:pStyle w:val="Heading6"/>
              <w:numPr>
                <w:ilvl w:val="0"/>
                <w:numId w:val="0"/>
              </w:numPr>
              <w:ind w:left="709" w:right="0" w:hanging="709"/>
              <w:jc w:val="left"/>
              <w:rPr>
                <w:color w:val="800080"/>
                <w:sz w:val="22"/>
              </w:rPr>
            </w:pPr>
            <w:r>
              <w:rPr>
                <w:color w:val="800080"/>
                <w:sz w:val="22"/>
              </w:rPr>
              <w:t>Key Accountabilities:</w:t>
            </w:r>
          </w:p>
        </w:tc>
      </w:tr>
    </w:tbl>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tbl>
      <w:tblPr>
        <w:tblW w:w="8920" w:type="dxa"/>
        <w:jc w:val="left"/>
        <w:tblInd w:w="103" w:type="dxa"/>
        <w:tblCellMar>
          <w:top w:w="0" w:type="dxa"/>
          <w:left w:w="108" w:type="dxa"/>
          <w:bottom w:w="0" w:type="dxa"/>
          <w:right w:w="108" w:type="dxa"/>
        </w:tblCellMar>
      </w:tblPr>
      <w:tblGrid>
        <w:gridCol w:w="6691"/>
        <w:gridCol w:w="2229"/>
      </w:tblGrid>
      <w:tr>
        <w:trPr/>
        <w:tc>
          <w:tcPr>
            <w:tcW w:w="6691" w:type="dxa"/>
            <w:tcBorders>
              <w:top w:val="single" w:sz="4" w:space="0" w:color="C0C0C0"/>
              <w:left w:val="single" w:sz="4" w:space="0" w:color="C0C0C0"/>
              <w:bottom w:val="single" w:sz="4" w:space="0" w:color="C0C0C0"/>
            </w:tcBorders>
            <w:shd w:fill="auto" w:val="clear"/>
          </w:tcPr>
          <w:p>
            <w:pPr>
              <w:pStyle w:val="Normal"/>
              <w:rPr>
                <w:rFonts w:ascii="Arial" w:hAnsi="Arial" w:cs="Arial"/>
                <w:b/>
                <w:b/>
                <w:color w:val="800080"/>
                <w:sz w:val="22"/>
              </w:rPr>
            </w:pPr>
            <w:r>
              <w:rPr>
                <w:rFonts w:cs="Arial" w:ascii="Arial" w:hAnsi="Arial"/>
                <w:b/>
                <w:color w:val="800080"/>
                <w:sz w:val="22"/>
              </w:rPr>
              <w:t>Accountabilities</w:t>
            </w:r>
          </w:p>
        </w:tc>
        <w:tc>
          <w:tcPr>
            <w:tcW w:w="2229" w:type="dxa"/>
            <w:tcBorders>
              <w:top w:val="single" w:sz="4" w:space="0" w:color="C0C0C0"/>
              <w:left w:val="single" w:sz="4" w:space="0" w:color="C0C0C0"/>
              <w:bottom w:val="single" w:sz="4" w:space="0" w:color="C0C0C0"/>
              <w:right w:val="single" w:sz="4" w:space="0" w:color="C0C0C0"/>
            </w:tcBorders>
            <w:shd w:fill="auto" w:val="clear"/>
          </w:tcPr>
          <w:p>
            <w:pPr>
              <w:pStyle w:val="Normal"/>
              <w:rPr>
                <w:rFonts w:ascii="Arial" w:hAnsi="Arial" w:cs="Arial"/>
                <w:b/>
                <w:b/>
                <w:color w:val="800080"/>
                <w:sz w:val="22"/>
                <w:szCs w:val="22"/>
              </w:rPr>
            </w:pPr>
            <w:r>
              <w:rPr>
                <w:rFonts w:cs="Arial" w:ascii="Arial" w:hAnsi="Arial"/>
                <w:b/>
                <w:color w:val="800080"/>
                <w:sz w:val="22"/>
                <w:szCs w:val="22"/>
              </w:rPr>
              <w:t>Anticipated level of time H = High, M = Medium L = low</w:t>
            </w:r>
          </w:p>
        </w:tc>
      </w:tr>
      <w:tr>
        <w:trPr/>
        <w:tc>
          <w:tcPr>
            <w:tcW w:w="6691" w:type="dxa"/>
            <w:tcBorders>
              <w:top w:val="single" w:sz="4" w:space="0" w:color="C0C0C0"/>
              <w:left w:val="single" w:sz="4" w:space="0" w:color="C0C0C0"/>
              <w:bottom w:val="single" w:sz="4" w:space="0" w:color="C0C0C0"/>
            </w:tcBorders>
            <w:shd w:fill="auto" w:val="clear"/>
          </w:tcPr>
          <w:p>
            <w:pPr>
              <w:pStyle w:val="Normal"/>
              <w:numPr>
                <w:ilvl w:val="0"/>
                <w:numId w:val="6"/>
              </w:numPr>
              <w:spacing w:before="0" w:after="50"/>
              <w:ind w:left="357" w:right="0" w:hanging="357"/>
              <w:rPr>
                <w:rFonts w:ascii="Arial" w:hAnsi="Arial" w:cs="Arial"/>
                <w:sz w:val="22"/>
                <w:szCs w:val="22"/>
                <w:highlight w:val="white"/>
              </w:rPr>
            </w:pPr>
            <w:r>
              <w:rPr>
                <w:rFonts w:cs="Arial" w:ascii="Arial" w:hAnsi="Arial"/>
                <w:sz w:val="22"/>
                <w:szCs w:val="22"/>
                <w:shd w:fill="FFFFFF" w:val="clear"/>
              </w:rPr>
              <w:t>The Detached and Outreach Youth Support Worker will work with young people in a wide range of settings such as streets, local parks, communities, neighbourhoods, schools and will use a variety of youth work methods to positively engage young people.</w:t>
            </w:r>
          </w:p>
        </w:tc>
        <w:tc>
          <w:tcPr>
            <w:tcW w:w="2229" w:type="dxa"/>
            <w:tcBorders>
              <w:top w:val="single" w:sz="4" w:space="0" w:color="C0C0C0"/>
              <w:left w:val="single" w:sz="4" w:space="0" w:color="C0C0C0"/>
              <w:bottom w:val="single" w:sz="4" w:space="0" w:color="C0C0C0"/>
              <w:right w:val="single" w:sz="4" w:space="0" w:color="C0C0C0"/>
            </w:tcBorders>
            <w:shd w:fill="auto" w:val="clear"/>
          </w:tcPr>
          <w:p>
            <w:pPr>
              <w:pStyle w:val="Normal"/>
              <w:rPr>
                <w:rFonts w:ascii="Arial" w:hAnsi="Arial" w:cs="Arial"/>
                <w:sz w:val="22"/>
              </w:rPr>
            </w:pPr>
            <w:r>
              <w:rPr>
                <w:rFonts w:cs="Arial" w:ascii="Arial" w:hAnsi="Arial"/>
                <w:sz w:val="22"/>
              </w:rPr>
              <w:t>H</w:t>
            </w:r>
          </w:p>
          <w:p>
            <w:pPr>
              <w:pStyle w:val="Normal"/>
              <w:rPr>
                <w:rFonts w:ascii="Arial" w:hAnsi="Arial" w:cs="Arial"/>
                <w:sz w:val="22"/>
              </w:rPr>
            </w:pPr>
            <w:r>
              <w:rPr>
                <w:rFonts w:cs="Arial" w:ascii="Arial" w:hAnsi="Arial"/>
                <w:sz w:val="22"/>
              </w:rPr>
            </w:r>
          </w:p>
        </w:tc>
      </w:tr>
      <w:tr>
        <w:trPr/>
        <w:tc>
          <w:tcPr>
            <w:tcW w:w="6691" w:type="dxa"/>
            <w:tcBorders>
              <w:top w:val="single" w:sz="4" w:space="0" w:color="C0C0C0"/>
              <w:left w:val="single" w:sz="4" w:space="0" w:color="C0C0C0"/>
              <w:bottom w:val="single" w:sz="4" w:space="0" w:color="C0C0C0"/>
            </w:tcBorders>
            <w:shd w:fill="auto" w:val="clear"/>
          </w:tcPr>
          <w:p>
            <w:pPr>
              <w:pStyle w:val="Normal"/>
              <w:numPr>
                <w:ilvl w:val="0"/>
                <w:numId w:val="6"/>
              </w:numPr>
              <w:spacing w:before="0" w:after="50"/>
              <w:ind w:left="357" w:right="0" w:hanging="357"/>
              <w:rPr>
                <w:rFonts w:ascii="Arial" w:hAnsi="Arial" w:cs="Arial"/>
                <w:sz w:val="22"/>
                <w:szCs w:val="22"/>
              </w:rPr>
            </w:pPr>
            <w:r>
              <w:rPr>
                <w:rFonts w:cs="Arial" w:ascii="Arial" w:hAnsi="Arial"/>
                <w:sz w:val="22"/>
                <w:szCs w:val="22"/>
              </w:rPr>
              <w:t xml:space="preserve">Engage identified young people through establishing a relationship of trust in one-to-one support, group work, projects and activities that promote learning, personal and social development and above all enable young people to make informed choices to stay safe in contexts outside of their family and home. </w:t>
            </w:r>
          </w:p>
        </w:tc>
        <w:tc>
          <w:tcPr>
            <w:tcW w:w="2229" w:type="dxa"/>
            <w:tcBorders>
              <w:top w:val="single" w:sz="4" w:space="0" w:color="C0C0C0"/>
              <w:left w:val="single" w:sz="4" w:space="0" w:color="C0C0C0"/>
              <w:bottom w:val="single" w:sz="4" w:space="0" w:color="C0C0C0"/>
              <w:right w:val="single" w:sz="4" w:space="0" w:color="C0C0C0"/>
            </w:tcBorders>
            <w:shd w:fill="auto" w:val="clear"/>
          </w:tcPr>
          <w:p>
            <w:pPr>
              <w:pStyle w:val="Normal"/>
              <w:rPr>
                <w:rFonts w:ascii="Arial" w:hAnsi="Arial" w:cs="Arial"/>
                <w:sz w:val="22"/>
              </w:rPr>
            </w:pPr>
            <w:r>
              <w:rPr>
                <w:rFonts w:cs="Arial" w:ascii="Arial" w:hAnsi="Arial"/>
                <w:sz w:val="22"/>
              </w:rPr>
              <w:t>H</w:t>
            </w:r>
          </w:p>
        </w:tc>
      </w:tr>
      <w:tr>
        <w:trPr/>
        <w:tc>
          <w:tcPr>
            <w:tcW w:w="6691" w:type="dxa"/>
            <w:tcBorders>
              <w:top w:val="single" w:sz="4" w:space="0" w:color="C0C0C0"/>
              <w:left w:val="single" w:sz="4" w:space="0" w:color="C0C0C0"/>
              <w:bottom w:val="single" w:sz="4" w:space="0" w:color="C0C0C0"/>
            </w:tcBorders>
            <w:shd w:fill="auto" w:val="clear"/>
          </w:tcPr>
          <w:p>
            <w:pPr>
              <w:pStyle w:val="Normal"/>
              <w:numPr>
                <w:ilvl w:val="0"/>
                <w:numId w:val="6"/>
              </w:numPr>
              <w:spacing w:before="0" w:after="50"/>
              <w:ind w:left="357" w:right="0" w:hanging="357"/>
              <w:rPr>
                <w:rFonts w:ascii="Arial" w:hAnsi="Arial" w:cs="Arial"/>
                <w:sz w:val="22"/>
                <w:szCs w:val="22"/>
              </w:rPr>
            </w:pPr>
            <w:r>
              <w:rPr>
                <w:rFonts w:cs="Arial" w:ascii="Arial" w:hAnsi="Arial"/>
                <w:sz w:val="22"/>
                <w:szCs w:val="22"/>
              </w:rPr>
              <w:t>Deliver specific and bespoke interventions tailored to young people’s needs and abilities in a variety of settings to reduce young people’s engagement in risky behaviour and risk of harm in response to the themes/needs identified by Contextual Safeguarding Hub.</w:t>
            </w:r>
          </w:p>
        </w:tc>
        <w:tc>
          <w:tcPr>
            <w:tcW w:w="2229" w:type="dxa"/>
            <w:tcBorders>
              <w:top w:val="single" w:sz="4" w:space="0" w:color="C0C0C0"/>
              <w:left w:val="single" w:sz="4" w:space="0" w:color="C0C0C0"/>
              <w:bottom w:val="single" w:sz="4" w:space="0" w:color="C0C0C0"/>
              <w:right w:val="single" w:sz="4" w:space="0" w:color="C0C0C0"/>
            </w:tcBorders>
            <w:shd w:fill="auto" w:val="clear"/>
          </w:tcPr>
          <w:p>
            <w:pPr>
              <w:pStyle w:val="Normal"/>
              <w:rPr>
                <w:rFonts w:ascii="Arial" w:hAnsi="Arial" w:cs="Arial"/>
                <w:sz w:val="22"/>
              </w:rPr>
            </w:pPr>
            <w:r>
              <w:rPr>
                <w:rFonts w:cs="Arial" w:ascii="Arial" w:hAnsi="Arial"/>
                <w:sz w:val="22"/>
              </w:rPr>
              <w:t>H</w:t>
            </w:r>
          </w:p>
          <w:p>
            <w:pPr>
              <w:pStyle w:val="Normal"/>
              <w:rPr>
                <w:rFonts w:ascii="Arial" w:hAnsi="Arial" w:cs="Arial"/>
                <w:sz w:val="22"/>
              </w:rPr>
            </w:pPr>
            <w:r>
              <w:rPr>
                <w:rFonts w:cs="Arial" w:ascii="Arial" w:hAnsi="Arial"/>
                <w:sz w:val="22"/>
              </w:rPr>
            </w:r>
          </w:p>
        </w:tc>
      </w:tr>
      <w:tr>
        <w:trPr/>
        <w:tc>
          <w:tcPr>
            <w:tcW w:w="6691" w:type="dxa"/>
            <w:tcBorders>
              <w:top w:val="single" w:sz="4" w:space="0" w:color="C0C0C0"/>
              <w:left w:val="single" w:sz="4" w:space="0" w:color="C0C0C0"/>
              <w:bottom w:val="single" w:sz="4" w:space="0" w:color="C0C0C0"/>
            </w:tcBorders>
            <w:shd w:fill="auto" w:val="clear"/>
          </w:tcPr>
          <w:p>
            <w:pPr>
              <w:pStyle w:val="Normal"/>
              <w:numPr>
                <w:ilvl w:val="0"/>
                <w:numId w:val="6"/>
              </w:numPr>
              <w:spacing w:before="0" w:after="50"/>
              <w:ind w:left="357" w:right="0" w:hanging="357"/>
              <w:rPr>
                <w:rFonts w:ascii="Arial" w:hAnsi="Arial" w:cs="Arial"/>
                <w:sz w:val="22"/>
                <w:szCs w:val="22"/>
              </w:rPr>
            </w:pPr>
            <w:r>
              <w:rPr>
                <w:rFonts w:cs="Arial" w:ascii="Arial" w:hAnsi="Arial"/>
                <w:sz w:val="22"/>
                <w:szCs w:val="22"/>
              </w:rPr>
              <w:t>Undertake evening and weekend work in accordance with service requirements.</w:t>
            </w:r>
          </w:p>
        </w:tc>
        <w:tc>
          <w:tcPr>
            <w:tcW w:w="2229" w:type="dxa"/>
            <w:tcBorders>
              <w:top w:val="single" w:sz="4" w:space="0" w:color="C0C0C0"/>
              <w:left w:val="single" w:sz="4" w:space="0" w:color="C0C0C0"/>
              <w:bottom w:val="single" w:sz="4" w:space="0" w:color="C0C0C0"/>
              <w:right w:val="single" w:sz="4" w:space="0" w:color="C0C0C0"/>
            </w:tcBorders>
            <w:shd w:fill="auto" w:val="clear"/>
          </w:tcPr>
          <w:p>
            <w:pPr>
              <w:pStyle w:val="Normal"/>
              <w:rPr>
                <w:rFonts w:ascii="Arial" w:hAnsi="Arial" w:cs="Arial"/>
                <w:sz w:val="22"/>
              </w:rPr>
            </w:pPr>
            <w:r>
              <w:rPr>
                <w:rFonts w:cs="Arial" w:ascii="Arial" w:hAnsi="Arial"/>
                <w:sz w:val="22"/>
              </w:rPr>
              <w:t>H</w:t>
            </w:r>
          </w:p>
          <w:p>
            <w:pPr>
              <w:pStyle w:val="Normal"/>
              <w:rPr>
                <w:rFonts w:ascii="Arial" w:hAnsi="Arial" w:cs="Arial"/>
                <w:sz w:val="22"/>
              </w:rPr>
            </w:pPr>
            <w:r>
              <w:rPr>
                <w:rFonts w:cs="Arial" w:ascii="Arial" w:hAnsi="Arial"/>
                <w:sz w:val="22"/>
              </w:rPr>
            </w:r>
          </w:p>
        </w:tc>
      </w:tr>
      <w:tr>
        <w:trPr/>
        <w:tc>
          <w:tcPr>
            <w:tcW w:w="6691" w:type="dxa"/>
            <w:tcBorders>
              <w:top w:val="single" w:sz="4" w:space="0" w:color="C0C0C0"/>
              <w:left w:val="single" w:sz="4" w:space="0" w:color="C0C0C0"/>
              <w:bottom w:val="single" w:sz="4" w:space="0" w:color="C0C0C0"/>
            </w:tcBorders>
            <w:shd w:fill="auto" w:val="clear"/>
          </w:tcPr>
          <w:p>
            <w:pPr>
              <w:pStyle w:val="Normal"/>
              <w:numPr>
                <w:ilvl w:val="0"/>
                <w:numId w:val="6"/>
              </w:numPr>
              <w:spacing w:before="0" w:after="50"/>
              <w:ind w:left="357" w:right="0" w:hanging="357"/>
              <w:rPr>
                <w:rFonts w:ascii="Arial" w:hAnsi="Arial" w:cs="Arial"/>
                <w:sz w:val="22"/>
                <w:szCs w:val="22"/>
              </w:rPr>
            </w:pPr>
            <w:r>
              <w:rPr>
                <w:rFonts w:cs="Arial" w:ascii="Arial" w:hAnsi="Arial"/>
                <w:sz w:val="22"/>
                <w:szCs w:val="22"/>
              </w:rPr>
              <w:t xml:space="preserve">Share information and work collaboratively with key professional agencies involved in contextual safeguarding such as social workers, Police, schools/PRUs/Colleges, youth offending service, community safety, health, housing and others. </w:t>
            </w:r>
          </w:p>
        </w:tc>
        <w:tc>
          <w:tcPr>
            <w:tcW w:w="2229" w:type="dxa"/>
            <w:tcBorders>
              <w:top w:val="single" w:sz="4" w:space="0" w:color="C0C0C0"/>
              <w:left w:val="single" w:sz="4" w:space="0" w:color="C0C0C0"/>
              <w:bottom w:val="single" w:sz="4" w:space="0" w:color="C0C0C0"/>
              <w:right w:val="single" w:sz="4" w:space="0" w:color="C0C0C0"/>
            </w:tcBorders>
            <w:shd w:fill="auto" w:val="clear"/>
          </w:tcPr>
          <w:p>
            <w:pPr>
              <w:pStyle w:val="Normal"/>
              <w:rPr>
                <w:rFonts w:ascii="Arial" w:hAnsi="Arial" w:cs="Arial"/>
                <w:sz w:val="22"/>
              </w:rPr>
            </w:pPr>
            <w:r>
              <w:rPr>
                <w:rFonts w:cs="Arial" w:ascii="Arial" w:hAnsi="Arial"/>
                <w:sz w:val="22"/>
              </w:rPr>
              <w:t>M</w:t>
            </w:r>
          </w:p>
          <w:p>
            <w:pPr>
              <w:pStyle w:val="Normal"/>
              <w:rPr>
                <w:rFonts w:ascii="Arial" w:hAnsi="Arial" w:cs="Arial"/>
                <w:sz w:val="22"/>
              </w:rPr>
            </w:pPr>
            <w:r>
              <w:rPr>
                <w:rFonts w:cs="Arial" w:ascii="Arial" w:hAnsi="Arial"/>
                <w:sz w:val="22"/>
              </w:rPr>
            </w:r>
          </w:p>
        </w:tc>
      </w:tr>
      <w:tr>
        <w:trPr/>
        <w:tc>
          <w:tcPr>
            <w:tcW w:w="6691" w:type="dxa"/>
            <w:tcBorders>
              <w:top w:val="single" w:sz="4" w:space="0" w:color="C0C0C0"/>
              <w:left w:val="single" w:sz="4" w:space="0" w:color="C0C0C0"/>
              <w:bottom w:val="single" w:sz="4" w:space="0" w:color="C0C0C0"/>
            </w:tcBorders>
            <w:shd w:fill="auto" w:val="clear"/>
          </w:tcPr>
          <w:p>
            <w:pPr>
              <w:pStyle w:val="Normal"/>
              <w:numPr>
                <w:ilvl w:val="0"/>
                <w:numId w:val="6"/>
              </w:numPr>
              <w:spacing w:before="0" w:after="50"/>
              <w:ind w:left="357" w:right="0" w:hanging="357"/>
              <w:rPr>
                <w:rFonts w:ascii="Arial" w:hAnsi="Arial" w:cs="Arial"/>
                <w:sz w:val="22"/>
                <w:szCs w:val="22"/>
              </w:rPr>
            </w:pPr>
            <w:r>
              <w:rPr>
                <w:rFonts w:cs="Arial" w:ascii="Arial" w:hAnsi="Arial"/>
                <w:sz w:val="22"/>
                <w:szCs w:val="22"/>
              </w:rPr>
              <w:t>Support and challenge young people’s attitudes and action towards issues such as unemployment, drugs, poverty, racism, sexism, disability, health, sexuality, criminality, peer, parental and community pressure;</w:t>
            </w:r>
          </w:p>
        </w:tc>
        <w:tc>
          <w:tcPr>
            <w:tcW w:w="2229" w:type="dxa"/>
            <w:tcBorders>
              <w:top w:val="single" w:sz="4" w:space="0" w:color="C0C0C0"/>
              <w:left w:val="single" w:sz="4" w:space="0" w:color="C0C0C0"/>
              <w:bottom w:val="single" w:sz="4" w:space="0" w:color="C0C0C0"/>
              <w:right w:val="single" w:sz="4" w:space="0" w:color="C0C0C0"/>
            </w:tcBorders>
            <w:shd w:fill="auto" w:val="clear"/>
          </w:tcPr>
          <w:p>
            <w:pPr>
              <w:pStyle w:val="Normal"/>
              <w:rPr>
                <w:rFonts w:ascii="Arial" w:hAnsi="Arial" w:cs="Arial"/>
                <w:sz w:val="22"/>
              </w:rPr>
            </w:pPr>
            <w:r>
              <w:rPr>
                <w:rFonts w:cs="Arial" w:ascii="Arial" w:hAnsi="Arial"/>
                <w:sz w:val="22"/>
              </w:rPr>
              <w:t>M</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tc>
      </w:tr>
      <w:tr>
        <w:trPr/>
        <w:tc>
          <w:tcPr>
            <w:tcW w:w="6691" w:type="dxa"/>
            <w:tcBorders>
              <w:top w:val="single" w:sz="4" w:space="0" w:color="C0C0C0"/>
              <w:left w:val="single" w:sz="4" w:space="0" w:color="C0C0C0"/>
              <w:bottom w:val="single" w:sz="4" w:space="0" w:color="C0C0C0"/>
            </w:tcBorders>
            <w:shd w:fill="auto" w:val="clear"/>
          </w:tcPr>
          <w:p>
            <w:pPr>
              <w:pStyle w:val="ListParagraph"/>
              <w:numPr>
                <w:ilvl w:val="0"/>
                <w:numId w:val="6"/>
              </w:numPr>
              <w:spacing w:before="0" w:after="50"/>
              <w:ind w:left="357" w:right="0" w:hanging="357"/>
              <w:rPr/>
            </w:pPr>
            <w:r>
              <w:rPr>
                <w:rFonts w:cs="Arial" w:ascii="Arial" w:hAnsi="Arial"/>
                <w:sz w:val="22"/>
                <w:szCs w:val="22"/>
                <w:highlight w:val="white"/>
              </w:rPr>
              <w:t xml:space="preserve">The Outreach and Detached Youth Support Worker will, from time </w:t>
            </w:r>
            <w:r>
              <w:rPr>
                <w:rFonts w:cs="Arial" w:ascii="Arial" w:hAnsi="Arial"/>
                <w:sz w:val="22"/>
              </w:rPr>
              <w:t>to time, be required to drive the mobile Youth Bus to a scheduled destination.</w:t>
            </w:r>
          </w:p>
        </w:tc>
        <w:tc>
          <w:tcPr>
            <w:tcW w:w="2229" w:type="dxa"/>
            <w:tcBorders>
              <w:top w:val="single" w:sz="4" w:space="0" w:color="C0C0C0"/>
              <w:left w:val="single" w:sz="4" w:space="0" w:color="C0C0C0"/>
              <w:bottom w:val="single" w:sz="4" w:space="0" w:color="C0C0C0"/>
              <w:right w:val="single" w:sz="4" w:space="0" w:color="C0C0C0"/>
            </w:tcBorders>
            <w:shd w:fill="auto" w:val="clear"/>
          </w:tcPr>
          <w:p>
            <w:pPr>
              <w:pStyle w:val="Normal"/>
              <w:rPr>
                <w:rFonts w:ascii="Arial" w:hAnsi="Arial" w:cs="Arial"/>
                <w:sz w:val="22"/>
              </w:rPr>
            </w:pPr>
            <w:r>
              <w:rPr>
                <w:rFonts w:cs="Arial" w:ascii="Arial" w:hAnsi="Arial"/>
                <w:sz w:val="22"/>
              </w:rPr>
              <w:t xml:space="preserve">M </w:t>
            </w:r>
          </w:p>
          <w:p>
            <w:pPr>
              <w:pStyle w:val="Normal"/>
              <w:rPr>
                <w:rFonts w:ascii="Arial" w:hAnsi="Arial" w:cs="Arial"/>
                <w:sz w:val="22"/>
              </w:rPr>
            </w:pPr>
            <w:r>
              <w:rPr>
                <w:rFonts w:cs="Arial" w:ascii="Arial" w:hAnsi="Arial"/>
                <w:sz w:val="22"/>
              </w:rPr>
            </w:r>
          </w:p>
        </w:tc>
      </w:tr>
      <w:tr>
        <w:trPr/>
        <w:tc>
          <w:tcPr>
            <w:tcW w:w="6691" w:type="dxa"/>
            <w:tcBorders>
              <w:top w:val="single" w:sz="4" w:space="0" w:color="C0C0C0"/>
              <w:left w:val="single" w:sz="4" w:space="0" w:color="C0C0C0"/>
              <w:bottom w:val="single" w:sz="4" w:space="0" w:color="C0C0C0"/>
            </w:tcBorders>
            <w:shd w:fill="auto" w:val="clear"/>
          </w:tcPr>
          <w:p>
            <w:pPr>
              <w:pStyle w:val="ListParagraph"/>
              <w:numPr>
                <w:ilvl w:val="0"/>
                <w:numId w:val="6"/>
              </w:numPr>
              <w:spacing w:before="0" w:after="50"/>
              <w:ind w:left="357" w:right="0" w:hanging="357"/>
              <w:rPr>
                <w:rFonts w:ascii="Arial" w:hAnsi="Arial" w:cs="Arial"/>
                <w:sz w:val="22"/>
                <w:szCs w:val="22"/>
              </w:rPr>
            </w:pPr>
            <w:r>
              <w:rPr>
                <w:rFonts w:cs="Arial" w:ascii="Arial" w:hAnsi="Arial"/>
                <w:sz w:val="22"/>
                <w:szCs w:val="22"/>
              </w:rPr>
              <w:t>Build effective and meaningful relationships with young people through regular contact, mutual trust, respect and understanding and inclusivity; to identify and respond to the needs and agendas of individuals and groups of young people by developing appropriate strategies for action which are both educational and fun;</w:t>
            </w:r>
          </w:p>
        </w:tc>
        <w:tc>
          <w:tcPr>
            <w:tcW w:w="2229" w:type="dxa"/>
            <w:tcBorders>
              <w:top w:val="single" w:sz="4" w:space="0" w:color="C0C0C0"/>
              <w:left w:val="single" w:sz="4" w:space="0" w:color="C0C0C0"/>
              <w:bottom w:val="single" w:sz="4" w:space="0" w:color="C0C0C0"/>
              <w:right w:val="single" w:sz="4" w:space="0" w:color="C0C0C0"/>
            </w:tcBorders>
            <w:shd w:fill="auto" w:val="clear"/>
          </w:tcPr>
          <w:p>
            <w:pPr>
              <w:pStyle w:val="Normal"/>
              <w:rPr>
                <w:rFonts w:ascii="Arial" w:hAnsi="Arial" w:cs="Arial"/>
                <w:sz w:val="22"/>
              </w:rPr>
            </w:pPr>
            <w:r>
              <w:rPr>
                <w:rFonts w:cs="Arial" w:ascii="Arial" w:hAnsi="Arial"/>
                <w:sz w:val="22"/>
              </w:rPr>
              <w:t xml:space="preserve">M </w:t>
            </w:r>
          </w:p>
        </w:tc>
      </w:tr>
      <w:tr>
        <w:trPr/>
        <w:tc>
          <w:tcPr>
            <w:tcW w:w="6691" w:type="dxa"/>
            <w:tcBorders>
              <w:top w:val="single" w:sz="4" w:space="0" w:color="C0C0C0"/>
              <w:left w:val="single" w:sz="4" w:space="0" w:color="C0C0C0"/>
              <w:bottom w:val="single" w:sz="4" w:space="0" w:color="C0C0C0"/>
            </w:tcBorders>
            <w:shd w:fill="auto" w:val="clear"/>
          </w:tcPr>
          <w:p>
            <w:pPr>
              <w:pStyle w:val="Normal"/>
              <w:numPr>
                <w:ilvl w:val="0"/>
                <w:numId w:val="6"/>
              </w:numPr>
              <w:spacing w:before="0" w:after="50"/>
              <w:ind w:left="357" w:right="0" w:hanging="357"/>
              <w:rPr>
                <w:rFonts w:ascii="Arial" w:hAnsi="Arial" w:cs="Arial"/>
                <w:sz w:val="22"/>
                <w:szCs w:val="22"/>
              </w:rPr>
            </w:pPr>
            <w:r>
              <w:rPr>
                <w:rFonts w:cs="Arial" w:ascii="Arial" w:hAnsi="Arial"/>
                <w:sz w:val="22"/>
                <w:szCs w:val="22"/>
              </w:rPr>
              <w:t xml:space="preserve">Ensure that the voice and lived in experience of the young people is sought and heard and reflected within safeguarding and supporting of those young people. </w:t>
            </w:r>
          </w:p>
        </w:tc>
        <w:tc>
          <w:tcPr>
            <w:tcW w:w="2229" w:type="dxa"/>
            <w:tcBorders>
              <w:top w:val="single" w:sz="4" w:space="0" w:color="C0C0C0"/>
              <w:left w:val="single" w:sz="4" w:space="0" w:color="C0C0C0"/>
              <w:bottom w:val="single" w:sz="4" w:space="0" w:color="C0C0C0"/>
              <w:right w:val="single" w:sz="4" w:space="0" w:color="C0C0C0"/>
            </w:tcBorders>
            <w:shd w:fill="auto" w:val="clear"/>
          </w:tcPr>
          <w:p>
            <w:pPr>
              <w:pStyle w:val="Normal"/>
              <w:rPr>
                <w:rFonts w:ascii="Arial" w:hAnsi="Arial" w:cs="Arial"/>
                <w:sz w:val="22"/>
              </w:rPr>
            </w:pPr>
            <w:r>
              <w:rPr>
                <w:rFonts w:cs="Arial" w:ascii="Arial" w:hAnsi="Arial"/>
                <w:sz w:val="22"/>
              </w:rPr>
              <w:t>M</w:t>
            </w:r>
          </w:p>
        </w:tc>
      </w:tr>
      <w:tr>
        <w:trPr/>
        <w:tc>
          <w:tcPr>
            <w:tcW w:w="6691" w:type="dxa"/>
            <w:tcBorders>
              <w:top w:val="single" w:sz="4" w:space="0" w:color="C0C0C0"/>
              <w:left w:val="single" w:sz="4" w:space="0" w:color="C0C0C0"/>
              <w:bottom w:val="single" w:sz="4" w:space="0" w:color="C0C0C0"/>
            </w:tcBorders>
            <w:shd w:fill="auto" w:val="clear"/>
          </w:tcPr>
          <w:p>
            <w:pPr>
              <w:pStyle w:val="ListParagraph"/>
              <w:numPr>
                <w:ilvl w:val="0"/>
                <w:numId w:val="6"/>
              </w:numPr>
              <w:spacing w:before="0" w:after="50"/>
              <w:ind w:left="357" w:right="0" w:hanging="357"/>
              <w:rPr>
                <w:rFonts w:ascii="Arial" w:hAnsi="Arial" w:cs="Arial"/>
                <w:sz w:val="22"/>
                <w:szCs w:val="22"/>
              </w:rPr>
            </w:pPr>
            <w:r>
              <w:rPr>
                <w:rFonts w:cs="Arial" w:ascii="Arial" w:hAnsi="Arial"/>
                <w:sz w:val="22"/>
                <w:szCs w:val="22"/>
              </w:rPr>
              <w:t>Ensure that all safeguarding concerns are timely raised and reports in line with local safeguarding policy and procedures.</w:t>
            </w:r>
          </w:p>
        </w:tc>
        <w:tc>
          <w:tcPr>
            <w:tcW w:w="2229" w:type="dxa"/>
            <w:tcBorders>
              <w:top w:val="single" w:sz="4" w:space="0" w:color="C0C0C0"/>
              <w:left w:val="single" w:sz="4" w:space="0" w:color="C0C0C0"/>
              <w:bottom w:val="single" w:sz="4" w:space="0" w:color="C0C0C0"/>
              <w:right w:val="single" w:sz="4" w:space="0" w:color="C0C0C0"/>
            </w:tcBorders>
            <w:shd w:fill="auto" w:val="clear"/>
          </w:tcPr>
          <w:p>
            <w:pPr>
              <w:pStyle w:val="Normal"/>
              <w:rPr>
                <w:rFonts w:ascii="Arial" w:hAnsi="Arial" w:cs="Arial"/>
                <w:sz w:val="22"/>
              </w:rPr>
            </w:pPr>
            <w:r>
              <w:rPr>
                <w:rFonts w:cs="Arial" w:ascii="Arial" w:hAnsi="Arial"/>
                <w:sz w:val="22"/>
              </w:rPr>
              <w:t>M</w:t>
            </w:r>
          </w:p>
        </w:tc>
      </w:tr>
      <w:tr>
        <w:trPr/>
        <w:tc>
          <w:tcPr>
            <w:tcW w:w="6691" w:type="dxa"/>
            <w:tcBorders>
              <w:top w:val="single" w:sz="4" w:space="0" w:color="C0C0C0"/>
              <w:left w:val="single" w:sz="4" w:space="0" w:color="C0C0C0"/>
              <w:bottom w:val="single" w:sz="4" w:space="0" w:color="C0C0C0"/>
            </w:tcBorders>
            <w:shd w:fill="auto" w:val="clear"/>
          </w:tcPr>
          <w:p>
            <w:pPr>
              <w:pStyle w:val="ListParagraph"/>
              <w:numPr>
                <w:ilvl w:val="0"/>
                <w:numId w:val="6"/>
              </w:numPr>
              <w:spacing w:before="0" w:after="50"/>
              <w:ind w:left="357" w:right="0" w:hanging="357"/>
              <w:rPr>
                <w:rFonts w:ascii="Arial" w:hAnsi="Arial" w:cs="Arial"/>
                <w:sz w:val="22"/>
                <w:szCs w:val="22"/>
              </w:rPr>
            </w:pPr>
            <w:r>
              <w:rPr>
                <w:rFonts w:cs="Arial" w:ascii="Arial" w:hAnsi="Arial"/>
                <w:sz w:val="22"/>
                <w:szCs w:val="22"/>
              </w:rPr>
              <w:t>Attend training, supervision, team and service meetings and other development opportunities as and when required.</w:t>
            </w:r>
          </w:p>
        </w:tc>
        <w:tc>
          <w:tcPr>
            <w:tcW w:w="2229" w:type="dxa"/>
            <w:tcBorders>
              <w:top w:val="single" w:sz="4" w:space="0" w:color="C0C0C0"/>
              <w:left w:val="single" w:sz="4" w:space="0" w:color="C0C0C0"/>
              <w:bottom w:val="single" w:sz="4" w:space="0" w:color="C0C0C0"/>
              <w:right w:val="single" w:sz="4" w:space="0" w:color="C0C0C0"/>
            </w:tcBorders>
            <w:shd w:fill="auto" w:val="clear"/>
          </w:tcPr>
          <w:p>
            <w:pPr>
              <w:pStyle w:val="Normal"/>
              <w:rPr>
                <w:rFonts w:ascii="Arial" w:hAnsi="Arial" w:cs="Arial"/>
                <w:sz w:val="22"/>
              </w:rPr>
            </w:pPr>
            <w:r>
              <w:rPr>
                <w:rFonts w:cs="Arial" w:ascii="Arial" w:hAnsi="Arial"/>
                <w:sz w:val="22"/>
              </w:rPr>
              <w:t>L</w:t>
            </w:r>
          </w:p>
        </w:tc>
      </w:tr>
      <w:tr>
        <w:trPr/>
        <w:tc>
          <w:tcPr>
            <w:tcW w:w="6691" w:type="dxa"/>
            <w:tcBorders>
              <w:top w:val="single" w:sz="4" w:space="0" w:color="C0C0C0"/>
              <w:left w:val="single" w:sz="4" w:space="0" w:color="C0C0C0"/>
              <w:bottom w:val="single" w:sz="4" w:space="0" w:color="C0C0C0"/>
            </w:tcBorders>
            <w:shd w:fill="auto" w:val="clear"/>
          </w:tcPr>
          <w:p>
            <w:pPr>
              <w:pStyle w:val="ListParagraph"/>
              <w:numPr>
                <w:ilvl w:val="0"/>
                <w:numId w:val="6"/>
              </w:numPr>
              <w:spacing w:before="0" w:after="50"/>
              <w:ind w:left="357" w:right="0" w:hanging="357"/>
              <w:rPr>
                <w:rFonts w:ascii="Arial" w:hAnsi="Arial" w:cs="Arial"/>
                <w:sz w:val="22"/>
                <w:szCs w:val="22"/>
              </w:rPr>
            </w:pPr>
            <w:r>
              <w:rPr>
                <w:rFonts w:cs="Arial" w:ascii="Arial" w:hAnsi="Arial"/>
                <w:sz w:val="22"/>
                <w:szCs w:val="22"/>
              </w:rPr>
              <w:t>Record and evaluate the youth work as directed.</w:t>
            </w:r>
          </w:p>
        </w:tc>
        <w:tc>
          <w:tcPr>
            <w:tcW w:w="2229" w:type="dxa"/>
            <w:tcBorders>
              <w:top w:val="single" w:sz="4" w:space="0" w:color="C0C0C0"/>
              <w:left w:val="single" w:sz="4" w:space="0" w:color="C0C0C0"/>
              <w:bottom w:val="single" w:sz="4" w:space="0" w:color="C0C0C0"/>
              <w:right w:val="single" w:sz="4" w:space="0" w:color="C0C0C0"/>
            </w:tcBorders>
            <w:shd w:fill="auto" w:val="clear"/>
          </w:tcPr>
          <w:p>
            <w:pPr>
              <w:pStyle w:val="Normal"/>
              <w:snapToGrid w:val="false"/>
              <w:rPr>
                <w:rFonts w:ascii="Arial" w:hAnsi="Arial" w:cs="Arial"/>
                <w:sz w:val="22"/>
              </w:rPr>
            </w:pPr>
            <w:r>
              <w:rPr>
                <w:rFonts w:cs="Arial" w:ascii="Arial" w:hAnsi="Arial"/>
                <w:sz w:val="22"/>
              </w:rPr>
            </w:r>
          </w:p>
        </w:tc>
      </w:tr>
      <w:tr>
        <w:trPr/>
        <w:tc>
          <w:tcPr>
            <w:tcW w:w="6691" w:type="dxa"/>
            <w:tcBorders>
              <w:top w:val="single" w:sz="4" w:space="0" w:color="C0C0C0"/>
              <w:left w:val="single" w:sz="4" w:space="0" w:color="C0C0C0"/>
              <w:bottom w:val="single" w:sz="4" w:space="0" w:color="C0C0C0"/>
            </w:tcBorders>
            <w:shd w:fill="auto" w:val="clear"/>
          </w:tcPr>
          <w:p>
            <w:pPr>
              <w:pStyle w:val="ListParagraph"/>
              <w:numPr>
                <w:ilvl w:val="0"/>
                <w:numId w:val="6"/>
              </w:numPr>
              <w:spacing w:before="0" w:after="50"/>
              <w:ind w:left="357" w:right="0" w:hanging="357"/>
              <w:rPr>
                <w:rFonts w:ascii="Arial" w:hAnsi="Arial" w:cs="Arial"/>
                <w:sz w:val="22"/>
                <w:szCs w:val="22"/>
              </w:rPr>
            </w:pPr>
            <w:r>
              <w:rPr>
                <w:rFonts w:cs="Arial" w:ascii="Arial" w:hAnsi="Arial"/>
                <w:sz w:val="22"/>
                <w:szCs w:val="22"/>
              </w:rPr>
              <w:t>To undertake all duties in accordance with Council policies and procedures, values and behaviours.</w:t>
            </w:r>
          </w:p>
        </w:tc>
        <w:tc>
          <w:tcPr>
            <w:tcW w:w="2229" w:type="dxa"/>
            <w:tcBorders>
              <w:top w:val="single" w:sz="4" w:space="0" w:color="C0C0C0"/>
              <w:left w:val="single" w:sz="4" w:space="0" w:color="C0C0C0"/>
              <w:bottom w:val="single" w:sz="4" w:space="0" w:color="C0C0C0"/>
              <w:right w:val="single" w:sz="4" w:space="0" w:color="C0C0C0"/>
            </w:tcBorders>
            <w:shd w:fill="auto" w:val="clear"/>
          </w:tcPr>
          <w:p>
            <w:pPr>
              <w:pStyle w:val="Normal"/>
              <w:snapToGrid w:val="false"/>
              <w:rPr>
                <w:rFonts w:ascii="Arial" w:hAnsi="Arial" w:cs="Arial"/>
                <w:sz w:val="22"/>
              </w:rPr>
            </w:pPr>
            <w:r>
              <w:rPr>
                <w:rFonts w:cs="Arial" w:ascii="Arial" w:hAnsi="Arial"/>
                <w:sz w:val="22"/>
              </w:rPr>
            </w:r>
          </w:p>
        </w:tc>
      </w:tr>
      <w:tr>
        <w:trPr/>
        <w:tc>
          <w:tcPr>
            <w:tcW w:w="6691" w:type="dxa"/>
            <w:tcBorders>
              <w:top w:val="single" w:sz="4" w:space="0" w:color="C0C0C0"/>
              <w:left w:val="single" w:sz="4" w:space="0" w:color="C0C0C0"/>
              <w:bottom w:val="single" w:sz="4" w:space="0" w:color="C0C0C0"/>
            </w:tcBorders>
            <w:shd w:fill="auto" w:val="clear"/>
          </w:tcPr>
          <w:p>
            <w:pPr>
              <w:pStyle w:val="ListParagraph"/>
              <w:numPr>
                <w:ilvl w:val="0"/>
                <w:numId w:val="6"/>
              </w:numPr>
              <w:spacing w:before="0" w:after="50"/>
              <w:ind w:left="357" w:right="0" w:hanging="357"/>
              <w:rPr>
                <w:rFonts w:ascii="Arial" w:hAnsi="Arial" w:cs="Arial"/>
                <w:sz w:val="22"/>
                <w:szCs w:val="22"/>
              </w:rPr>
            </w:pPr>
            <w:r>
              <w:rPr>
                <w:rFonts w:cs="Arial" w:ascii="Arial" w:hAnsi="Arial"/>
                <w:sz w:val="22"/>
                <w:szCs w:val="22"/>
              </w:rPr>
              <w:t>Any other duties as reasonably requested by management.</w:t>
            </w:r>
          </w:p>
        </w:tc>
        <w:tc>
          <w:tcPr>
            <w:tcW w:w="2229" w:type="dxa"/>
            <w:tcBorders>
              <w:top w:val="single" w:sz="4" w:space="0" w:color="C0C0C0"/>
              <w:left w:val="single" w:sz="4" w:space="0" w:color="C0C0C0"/>
              <w:bottom w:val="single" w:sz="4" w:space="0" w:color="C0C0C0"/>
              <w:right w:val="single" w:sz="4" w:space="0" w:color="C0C0C0"/>
            </w:tcBorders>
            <w:shd w:fill="auto" w:val="clear"/>
          </w:tcPr>
          <w:p>
            <w:pPr>
              <w:pStyle w:val="Normal"/>
              <w:snapToGrid w:val="false"/>
              <w:rPr>
                <w:rFonts w:ascii="Arial" w:hAnsi="Arial" w:cs="Arial"/>
                <w:sz w:val="22"/>
              </w:rPr>
            </w:pPr>
            <w:r>
              <w:rPr>
                <w:rFonts w:cs="Arial" w:ascii="Arial" w:hAnsi="Arial"/>
                <w:sz w:val="22"/>
              </w:rPr>
            </w:r>
          </w:p>
        </w:tc>
      </w:tr>
    </w:tbl>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tbl>
      <w:tblPr>
        <w:tblW w:w="9082" w:type="dxa"/>
        <w:jc w:val="left"/>
        <w:tblInd w:w="103" w:type="dxa"/>
        <w:tblCellMar>
          <w:top w:w="0" w:type="dxa"/>
          <w:left w:w="108" w:type="dxa"/>
          <w:bottom w:w="0" w:type="dxa"/>
          <w:right w:w="108" w:type="dxa"/>
        </w:tblCellMar>
      </w:tblPr>
      <w:tblGrid>
        <w:gridCol w:w="9082"/>
      </w:tblGrid>
      <w:tr>
        <w:trPr/>
        <w:tc>
          <w:tcPr>
            <w:tcW w:w="9082" w:type="dxa"/>
            <w:tcBorders>
              <w:top w:val="single" w:sz="4" w:space="0" w:color="000000"/>
              <w:left w:val="single" w:sz="4" w:space="0" w:color="000000"/>
              <w:bottom w:val="single" w:sz="4" w:space="0" w:color="000000"/>
              <w:right w:val="single" w:sz="4" w:space="0" w:color="000000"/>
            </w:tcBorders>
            <w:shd w:fill="CCCCCC" w:val="clear"/>
          </w:tcPr>
          <w:p>
            <w:pPr>
              <w:pStyle w:val="Heading6"/>
              <w:numPr>
                <w:ilvl w:val="0"/>
                <w:numId w:val="0"/>
              </w:numPr>
              <w:ind w:left="709" w:right="0" w:hanging="709"/>
              <w:jc w:val="left"/>
              <w:rPr>
                <w:color w:val="800080"/>
                <w:sz w:val="22"/>
              </w:rPr>
            </w:pPr>
            <w:r>
              <w:rPr>
                <w:color w:val="800080"/>
                <w:sz w:val="22"/>
              </w:rPr>
              <w:t>Key Relationships (Internal and External):</w:t>
            </w:r>
          </w:p>
        </w:tc>
      </w:tr>
    </w:tbl>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 xml:space="preserve">Internal: </w:t>
      </w:r>
    </w:p>
    <w:p>
      <w:pPr>
        <w:pStyle w:val="ListParagraph"/>
        <w:numPr>
          <w:ilvl w:val="0"/>
          <w:numId w:val="7"/>
        </w:numPr>
        <w:rPr>
          <w:rFonts w:ascii="Arial" w:hAnsi="Arial" w:cs="Arial"/>
          <w:sz w:val="22"/>
          <w:szCs w:val="22"/>
        </w:rPr>
      </w:pPr>
      <w:r>
        <w:rPr>
          <w:rFonts w:cs="Arial" w:ascii="Arial" w:hAnsi="Arial"/>
          <w:sz w:val="22"/>
          <w:szCs w:val="22"/>
        </w:rPr>
        <w:t>Contextual Safeguarding Hub</w:t>
      </w:r>
    </w:p>
    <w:p>
      <w:pPr>
        <w:pStyle w:val="ListParagraph"/>
        <w:numPr>
          <w:ilvl w:val="0"/>
          <w:numId w:val="7"/>
        </w:numPr>
        <w:rPr>
          <w:rFonts w:ascii="Arial" w:hAnsi="Arial" w:cs="Arial"/>
          <w:sz w:val="22"/>
          <w:szCs w:val="22"/>
        </w:rPr>
      </w:pPr>
      <w:r>
        <w:rPr>
          <w:rFonts w:cs="Arial" w:ascii="Arial" w:hAnsi="Arial"/>
          <w:sz w:val="22"/>
          <w:szCs w:val="22"/>
        </w:rPr>
        <w:t>Social workers</w:t>
      </w:r>
    </w:p>
    <w:p>
      <w:pPr>
        <w:pStyle w:val="ListParagraph"/>
        <w:numPr>
          <w:ilvl w:val="0"/>
          <w:numId w:val="7"/>
        </w:numPr>
        <w:rPr>
          <w:rFonts w:ascii="Arial" w:hAnsi="Arial" w:cs="Arial"/>
          <w:sz w:val="22"/>
          <w:szCs w:val="22"/>
        </w:rPr>
      </w:pPr>
      <w:r>
        <w:rPr>
          <w:rFonts w:cs="Arial" w:ascii="Arial" w:hAnsi="Arial"/>
          <w:sz w:val="22"/>
          <w:szCs w:val="22"/>
        </w:rPr>
        <w:t>Early Help Workers</w:t>
      </w:r>
    </w:p>
    <w:p>
      <w:pPr>
        <w:pStyle w:val="ListParagraph"/>
        <w:numPr>
          <w:ilvl w:val="0"/>
          <w:numId w:val="7"/>
        </w:numPr>
        <w:rPr>
          <w:rFonts w:ascii="Arial" w:hAnsi="Arial" w:cs="Arial"/>
          <w:sz w:val="22"/>
          <w:szCs w:val="22"/>
        </w:rPr>
      </w:pPr>
      <w:r>
        <w:rPr>
          <w:rFonts w:cs="Arial" w:ascii="Arial" w:hAnsi="Arial"/>
          <w:sz w:val="22"/>
          <w:szCs w:val="22"/>
        </w:rPr>
        <w:t>Youth Offending Service workers</w:t>
      </w:r>
    </w:p>
    <w:p>
      <w:pPr>
        <w:pStyle w:val="ListParagraph"/>
        <w:numPr>
          <w:ilvl w:val="0"/>
          <w:numId w:val="7"/>
        </w:numPr>
        <w:rPr>
          <w:rFonts w:ascii="Arial" w:hAnsi="Arial" w:cs="Arial"/>
          <w:sz w:val="22"/>
          <w:szCs w:val="22"/>
        </w:rPr>
      </w:pPr>
      <w:r>
        <w:rPr>
          <w:rFonts w:cs="Arial" w:ascii="Arial" w:hAnsi="Arial"/>
          <w:sz w:val="22"/>
          <w:szCs w:val="22"/>
        </w:rPr>
        <w:t xml:space="preserve">Council Services </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External</w:t>
      </w:r>
    </w:p>
    <w:p>
      <w:pPr>
        <w:pStyle w:val="ListParagraph"/>
        <w:numPr>
          <w:ilvl w:val="0"/>
          <w:numId w:val="8"/>
        </w:numPr>
        <w:rPr>
          <w:rFonts w:ascii="Arial" w:hAnsi="Arial" w:cs="Arial"/>
          <w:sz w:val="22"/>
          <w:szCs w:val="22"/>
        </w:rPr>
      </w:pPr>
      <w:r>
        <w:rPr>
          <w:rFonts w:cs="Arial" w:ascii="Arial" w:hAnsi="Arial"/>
          <w:sz w:val="22"/>
          <w:szCs w:val="22"/>
        </w:rPr>
        <w:t>Children and young people and their families</w:t>
      </w:r>
    </w:p>
    <w:p>
      <w:pPr>
        <w:pStyle w:val="ListParagraph"/>
        <w:numPr>
          <w:ilvl w:val="0"/>
          <w:numId w:val="8"/>
        </w:numPr>
        <w:rPr>
          <w:rFonts w:ascii="Arial" w:hAnsi="Arial" w:cs="Arial"/>
          <w:sz w:val="22"/>
          <w:szCs w:val="22"/>
        </w:rPr>
      </w:pPr>
      <w:r>
        <w:rPr>
          <w:rFonts w:cs="Arial" w:ascii="Arial" w:hAnsi="Arial"/>
          <w:sz w:val="22"/>
          <w:szCs w:val="22"/>
        </w:rPr>
        <w:t xml:space="preserve">Schools, PRUs/Colleges </w:t>
      </w:r>
    </w:p>
    <w:p>
      <w:pPr>
        <w:pStyle w:val="ListParagraph"/>
        <w:numPr>
          <w:ilvl w:val="0"/>
          <w:numId w:val="8"/>
        </w:numPr>
        <w:rPr>
          <w:rFonts w:ascii="Arial" w:hAnsi="Arial" w:cs="Arial"/>
          <w:sz w:val="22"/>
          <w:szCs w:val="22"/>
        </w:rPr>
      </w:pPr>
      <w:r>
        <w:rPr>
          <w:rFonts w:cs="Arial" w:ascii="Arial" w:hAnsi="Arial"/>
          <w:sz w:val="22"/>
          <w:szCs w:val="22"/>
        </w:rPr>
        <w:t>Police</w:t>
      </w:r>
    </w:p>
    <w:p>
      <w:pPr>
        <w:pStyle w:val="ListParagraph"/>
        <w:numPr>
          <w:ilvl w:val="0"/>
          <w:numId w:val="8"/>
        </w:numPr>
        <w:rPr>
          <w:rFonts w:ascii="Arial" w:hAnsi="Arial" w:cs="Arial"/>
          <w:sz w:val="22"/>
          <w:szCs w:val="22"/>
        </w:rPr>
      </w:pPr>
      <w:r>
        <w:rPr>
          <w:rFonts w:cs="Arial" w:ascii="Arial" w:hAnsi="Arial"/>
          <w:sz w:val="22"/>
          <w:szCs w:val="22"/>
        </w:rPr>
        <w:t>Health</w:t>
      </w:r>
    </w:p>
    <w:p>
      <w:pPr>
        <w:pStyle w:val="ListParagraph"/>
        <w:numPr>
          <w:ilvl w:val="0"/>
          <w:numId w:val="8"/>
        </w:numPr>
        <w:rPr>
          <w:rFonts w:ascii="Arial" w:hAnsi="Arial" w:cs="Arial"/>
          <w:sz w:val="22"/>
          <w:szCs w:val="22"/>
        </w:rPr>
      </w:pPr>
      <w:r>
        <w:rPr>
          <w:rFonts w:cs="Arial" w:ascii="Arial" w:hAnsi="Arial"/>
          <w:sz w:val="22"/>
          <w:szCs w:val="22"/>
        </w:rPr>
        <w:t xml:space="preserve">Local community </w:t>
      </w:r>
    </w:p>
    <w:p>
      <w:pPr>
        <w:pStyle w:val="ListParagraph"/>
        <w:numPr>
          <w:ilvl w:val="0"/>
          <w:numId w:val="8"/>
        </w:numPr>
        <w:rPr>
          <w:rFonts w:ascii="Arial" w:hAnsi="Arial" w:cs="Arial"/>
          <w:sz w:val="22"/>
          <w:szCs w:val="22"/>
        </w:rPr>
      </w:pPr>
      <w:r>
        <w:rPr>
          <w:rFonts w:cs="Arial" w:ascii="Arial" w:hAnsi="Arial"/>
          <w:sz w:val="22"/>
          <w:szCs w:val="22"/>
        </w:rPr>
        <w:t>Third sector organisations and commissioned services delivering youth work support</w:t>
      </w:r>
    </w:p>
    <w:p>
      <w:pPr>
        <w:pStyle w:val="Normal"/>
        <w:rPr>
          <w:rFonts w:ascii="Arial" w:hAnsi="Arial" w:cs="Arial"/>
          <w:sz w:val="22"/>
          <w:szCs w:val="22"/>
        </w:rPr>
      </w:pPr>
      <w:r>
        <w:rPr>
          <w:rFonts w:cs="Arial" w:ascii="Arial" w:hAnsi="Arial"/>
          <w:sz w:val="22"/>
          <w:szCs w:val="22"/>
        </w:rPr>
      </w:r>
    </w:p>
    <w:tbl>
      <w:tblPr>
        <w:tblW w:w="9082" w:type="dxa"/>
        <w:jc w:val="left"/>
        <w:tblInd w:w="103" w:type="dxa"/>
        <w:tblCellMar>
          <w:top w:w="0" w:type="dxa"/>
          <w:left w:w="108" w:type="dxa"/>
          <w:bottom w:w="0" w:type="dxa"/>
          <w:right w:w="108" w:type="dxa"/>
        </w:tblCellMar>
      </w:tblPr>
      <w:tblGrid>
        <w:gridCol w:w="9082"/>
      </w:tblGrid>
      <w:tr>
        <w:trPr/>
        <w:tc>
          <w:tcPr>
            <w:tcW w:w="9082" w:type="dxa"/>
            <w:tcBorders>
              <w:top w:val="single" w:sz="4" w:space="0" w:color="000000"/>
              <w:left w:val="single" w:sz="4" w:space="0" w:color="000000"/>
              <w:bottom w:val="single" w:sz="4" w:space="0" w:color="000000"/>
              <w:right w:val="single" w:sz="4" w:space="0" w:color="000000"/>
            </w:tcBorders>
            <w:shd w:fill="CCCCCC" w:val="clear"/>
          </w:tcPr>
          <w:p>
            <w:pPr>
              <w:pStyle w:val="Heading6"/>
              <w:numPr>
                <w:ilvl w:val="0"/>
                <w:numId w:val="0"/>
              </w:numPr>
              <w:ind w:left="709" w:right="0" w:hanging="709"/>
              <w:jc w:val="left"/>
              <w:rPr>
                <w:color w:val="800080"/>
                <w:sz w:val="22"/>
              </w:rPr>
            </w:pPr>
            <w:r>
              <w:rPr>
                <w:color w:val="800080"/>
                <w:sz w:val="22"/>
              </w:rPr>
              <w:t>Equality and Diversity:</w:t>
            </w:r>
          </w:p>
        </w:tc>
      </w:tr>
    </w:tbl>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The Council has a strong commitment to achieving equality in its service to the community and the employment of people and expects all employees to understand, comply with and promote its policies in their own work.</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r>
    </w:p>
    <w:tbl>
      <w:tblPr>
        <w:tblW w:w="9082" w:type="dxa"/>
        <w:jc w:val="left"/>
        <w:tblInd w:w="103" w:type="dxa"/>
        <w:tblCellMar>
          <w:top w:w="0" w:type="dxa"/>
          <w:left w:w="108" w:type="dxa"/>
          <w:bottom w:w="0" w:type="dxa"/>
          <w:right w:w="108" w:type="dxa"/>
        </w:tblCellMar>
      </w:tblPr>
      <w:tblGrid>
        <w:gridCol w:w="9082"/>
      </w:tblGrid>
      <w:tr>
        <w:trPr/>
        <w:tc>
          <w:tcPr>
            <w:tcW w:w="9082" w:type="dxa"/>
            <w:tcBorders>
              <w:top w:val="single" w:sz="4" w:space="0" w:color="000000"/>
              <w:left w:val="single" w:sz="4" w:space="0" w:color="000000"/>
              <w:bottom w:val="single" w:sz="4" w:space="0" w:color="000000"/>
              <w:right w:val="single" w:sz="4" w:space="0" w:color="000000"/>
            </w:tcBorders>
            <w:shd w:fill="CCCCCC" w:val="clear"/>
          </w:tcPr>
          <w:p>
            <w:pPr>
              <w:pStyle w:val="Heading6"/>
              <w:numPr>
                <w:ilvl w:val="0"/>
                <w:numId w:val="0"/>
              </w:numPr>
              <w:ind w:left="709" w:right="0" w:hanging="709"/>
              <w:jc w:val="left"/>
              <w:rPr>
                <w:color w:val="800080"/>
                <w:sz w:val="22"/>
              </w:rPr>
            </w:pPr>
            <w:r>
              <w:rPr>
                <w:color w:val="800080"/>
                <w:sz w:val="22"/>
              </w:rPr>
              <w:t>Health and Safety:</w:t>
            </w:r>
          </w:p>
        </w:tc>
      </w:tr>
    </w:tbl>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The post holder shall ensure that the duties of the post are undertaken with due regard to the Council’s Health and Safety Policy and to their personal responsibilities under the provisions of the Health and Safety at work Act 1974 and all other relevant subordinate legislation.</w:t>
      </w:r>
    </w:p>
    <w:p>
      <w:pPr>
        <w:pStyle w:val="Normal"/>
        <w:rPr>
          <w:rFonts w:ascii="Arial" w:hAnsi="Arial" w:cs="Arial"/>
          <w:sz w:val="22"/>
        </w:rPr>
      </w:pPr>
      <w:r>
        <w:rPr>
          <w:rFonts w:cs="Arial" w:ascii="Arial" w:hAnsi="Arial"/>
          <w:sz w:val="22"/>
        </w:rPr>
      </w:r>
    </w:p>
    <w:p>
      <w:pPr>
        <w:pStyle w:val="Normal"/>
        <w:rPr/>
      </w:pPr>
      <w:r>
        <w:rPr>
          <w:rFonts w:cs="Arial" w:ascii="Arial" w:hAnsi="Arial"/>
          <w:sz w:val="22"/>
        </w:rPr>
        <w:t>For a more detailed definition of these responsibilities, refer to the current versions of the Corporate Health</w:t>
      </w:r>
      <w:r>
        <w:rPr>
          <w:rFonts w:cs="Arial" w:ascii="Arial" w:hAnsi="Arial"/>
          <w:b/>
          <w:sz w:val="22"/>
        </w:rPr>
        <w:t xml:space="preserve"> </w:t>
      </w:r>
      <w:r>
        <w:rPr>
          <w:rFonts w:cs="Arial" w:ascii="Arial" w:hAnsi="Arial"/>
          <w:sz w:val="22"/>
        </w:rPr>
        <w:t>&amp; Safety Policy, Group Safety Policy and employee information leaflet entitled "Health &amp; Safety Policy; Guidance on Staff Health &amp; Safety Responsibilities".</w:t>
      </w:r>
    </w:p>
    <w:p>
      <w:pPr>
        <w:pStyle w:val="Normal"/>
        <w:rPr>
          <w:rFonts w:ascii="Arial" w:hAnsi="Arial" w:cs="Arial"/>
          <w:sz w:val="22"/>
        </w:rPr>
      </w:pPr>
      <w:r>
        <w:rPr>
          <w:rFonts w:cs="Arial" w:ascii="Arial" w:hAnsi="Arial"/>
          <w:sz w:val="22"/>
        </w:rPr>
      </w:r>
    </w:p>
    <w:p>
      <w:pPr>
        <w:pStyle w:val="Heading4"/>
        <w:rPr>
          <w:color w:val="800080"/>
        </w:rPr>
      </w:pPr>
      <w:r>
        <w:rPr>
          <w:color w:val="800080"/>
        </w:rPr>
        <w:t>Corporate Health and Safety Responsibilities</w:t>
      </w:r>
    </w:p>
    <w:p>
      <w:pPr>
        <w:pStyle w:val="TextBody"/>
        <w:rPr/>
      </w:pPr>
      <w:r>
        <w:rPr/>
        <w:t>All employees have personal responsibilities to take reasonable care for the health and safety of themselves and others.  This means:</w:t>
      </w:r>
    </w:p>
    <w:p>
      <w:pPr>
        <w:pStyle w:val="Normal"/>
        <w:rPr>
          <w:rFonts w:ascii="Arial" w:hAnsi="Arial" w:cs="Arial"/>
          <w:sz w:val="22"/>
        </w:rPr>
      </w:pPr>
      <w:r>
        <w:rPr>
          <w:rFonts w:cs="Arial" w:ascii="Arial" w:hAnsi="Arial"/>
          <w:sz w:val="22"/>
        </w:rPr>
      </w:r>
    </w:p>
    <w:p>
      <w:pPr>
        <w:pStyle w:val="ErSer"/>
        <w:tabs>
          <w:tab w:val="clear" w:pos="990"/>
        </w:tabs>
        <w:rPr>
          <w:rFonts w:cs="Arial"/>
        </w:rPr>
      </w:pPr>
      <w:r>
        <w:rPr>
          <w:rFonts w:cs="Arial"/>
        </w:rPr>
        <w:t xml:space="preserve">1. </w:t>
        <w:tab/>
        <w:t>Understanding the hazards in the work they undertake;</w:t>
      </w:r>
    </w:p>
    <w:p>
      <w:pPr>
        <w:pStyle w:val="ErSer"/>
        <w:tabs>
          <w:tab w:val="clear" w:pos="990"/>
        </w:tabs>
        <w:rPr>
          <w:rFonts w:cs="Arial"/>
        </w:rPr>
      </w:pPr>
      <w:r>
        <w:rPr>
          <w:rFonts w:cs="Arial"/>
        </w:rPr>
        <w:t>2.</w:t>
        <w:tab/>
        <w:t>Following safety rules and procedures;</w:t>
      </w:r>
    </w:p>
    <w:p>
      <w:pPr>
        <w:pStyle w:val="Normal"/>
        <w:ind w:left="720" w:right="0" w:hanging="720"/>
        <w:rPr>
          <w:rFonts w:ascii="Arial" w:hAnsi="Arial" w:cs="Arial"/>
          <w:sz w:val="22"/>
        </w:rPr>
      </w:pPr>
      <w:r>
        <w:rPr>
          <w:rFonts w:cs="Arial" w:ascii="Arial" w:hAnsi="Arial"/>
          <w:sz w:val="22"/>
        </w:rPr>
        <w:t xml:space="preserve">3. </w:t>
        <w:tab/>
        <w:t>Using work equipment, personal protective equipment, substances, and safety devices correctly; and</w:t>
      </w:r>
    </w:p>
    <w:p>
      <w:pPr>
        <w:pStyle w:val="Normal"/>
        <w:ind w:left="720" w:right="0" w:hanging="720"/>
        <w:rPr>
          <w:rFonts w:ascii="Arial" w:hAnsi="Arial" w:cs="Arial"/>
          <w:sz w:val="22"/>
        </w:rPr>
      </w:pPr>
      <w:r>
        <w:rPr>
          <w:rFonts w:cs="Arial" w:ascii="Arial" w:hAnsi="Arial"/>
          <w:sz w:val="22"/>
        </w:rPr>
        <w:t xml:space="preserve">4. </w:t>
        <w:tab/>
        <w:t xml:space="preserve">Working in accordance with the training provided and only undertaking tasks where appropriate training has been received. </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Employees shall co-operate with the Council by allowing it to comply with its duties towards them.  This requires employees to:</w:t>
      </w:r>
    </w:p>
    <w:p>
      <w:pPr>
        <w:pStyle w:val="Normal"/>
        <w:rPr>
          <w:rFonts w:ascii="Arial" w:hAnsi="Arial" w:cs="Arial"/>
          <w:sz w:val="22"/>
        </w:rPr>
      </w:pPr>
      <w:r>
        <w:rPr>
          <w:rFonts w:cs="Arial" w:ascii="Arial" w:hAnsi="Arial"/>
          <w:sz w:val="22"/>
        </w:rPr>
      </w:r>
    </w:p>
    <w:p>
      <w:pPr>
        <w:pStyle w:val="Normal"/>
        <w:numPr>
          <w:ilvl w:val="0"/>
          <w:numId w:val="2"/>
        </w:numPr>
        <w:rPr>
          <w:rFonts w:ascii="Arial" w:hAnsi="Arial" w:cs="Arial"/>
          <w:sz w:val="22"/>
        </w:rPr>
      </w:pPr>
      <w:r>
        <w:rPr>
          <w:rFonts w:cs="Arial" w:ascii="Arial" w:hAnsi="Arial"/>
          <w:sz w:val="22"/>
        </w:rPr>
        <w:t>take part in safety training and risk assessments and suggest ways of reducing risks; and</w:t>
      </w:r>
    </w:p>
    <w:p>
      <w:pPr>
        <w:pStyle w:val="Normal"/>
        <w:numPr>
          <w:ilvl w:val="0"/>
          <w:numId w:val="2"/>
        </w:numPr>
        <w:rPr>
          <w:rFonts w:ascii="Arial" w:hAnsi="Arial" w:cs="Arial"/>
          <w:sz w:val="22"/>
        </w:rPr>
      </w:pPr>
      <w:r>
        <w:rPr>
          <w:rFonts w:cs="Arial" w:ascii="Arial" w:hAnsi="Arial"/>
          <w:sz w:val="22"/>
        </w:rPr>
        <w:t>take part in emergency evacuation exercises.</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Employees shall report all accidents, ‘near miss’s incidents and work-related ill health conditions to their manager/supervisor/team leader.</w:t>
      </w:r>
    </w:p>
    <w:p>
      <w:pPr>
        <w:pStyle w:val="TextBody"/>
        <w:rPr>
          <w:bCs w:val="false"/>
        </w:rPr>
      </w:pPr>
      <w:r>
        <w:rPr>
          <w:bCs w:val="false"/>
        </w:rPr>
      </w:r>
    </w:p>
    <w:p>
      <w:pPr>
        <w:pStyle w:val="Normal"/>
        <w:rPr>
          <w:rFonts w:ascii="Arial" w:hAnsi="Arial" w:cs="Arial"/>
          <w:sz w:val="22"/>
        </w:rPr>
      </w:pPr>
      <w:r>
        <w:rPr>
          <w:rFonts w:cs="Arial" w:ascii="Arial" w:hAnsi="Arial"/>
          <w:sz w:val="22"/>
        </w:rPr>
        <w:t>Employees shall read the Corporate Health &amp; Safety – Organisation Part B Policy to ascertain and understand their responsibilities as an employee, line manager, Assistant Director or Director of the Council.</w:t>
      </w:r>
    </w:p>
    <w:p>
      <w:pPr>
        <w:pStyle w:val="Normal"/>
        <w:keepNext w:val="true"/>
        <w:rPr>
          <w:rFonts w:ascii="Arial" w:hAnsi="Arial" w:cs="Arial"/>
          <w:b/>
          <w:b/>
          <w:bCs/>
          <w:color w:val="000000"/>
          <w:szCs w:val="24"/>
          <w:lang w:val="en-US"/>
        </w:rPr>
      </w:pPr>
      <w:r>
        <w:rPr>
          <w:rFonts w:cs="Arial" w:ascii="Arial" w:hAnsi="Arial"/>
          <w:b/>
          <w:bCs/>
          <w:color w:val="000000"/>
          <w:szCs w:val="24"/>
          <w:lang w:val="en-US"/>
        </w:rPr>
      </w:r>
    </w:p>
    <w:tbl>
      <w:tblPr>
        <w:tblW w:w="9082" w:type="dxa"/>
        <w:jc w:val="left"/>
        <w:tblInd w:w="103" w:type="dxa"/>
        <w:tblCellMar>
          <w:top w:w="0" w:type="dxa"/>
          <w:left w:w="108" w:type="dxa"/>
          <w:bottom w:w="0" w:type="dxa"/>
          <w:right w:w="108" w:type="dxa"/>
        </w:tblCellMar>
      </w:tblPr>
      <w:tblGrid>
        <w:gridCol w:w="9082"/>
      </w:tblGrid>
      <w:tr>
        <w:trPr/>
        <w:tc>
          <w:tcPr>
            <w:tcW w:w="9082" w:type="dxa"/>
            <w:tcBorders>
              <w:top w:val="single" w:sz="4" w:space="0" w:color="000000"/>
              <w:left w:val="single" w:sz="4" w:space="0" w:color="000000"/>
              <w:bottom w:val="single" w:sz="4" w:space="0" w:color="000000"/>
              <w:right w:val="single" w:sz="4" w:space="0" w:color="000000"/>
            </w:tcBorders>
            <w:shd w:fill="CCCCCC" w:val="clear"/>
          </w:tcPr>
          <w:p>
            <w:pPr>
              <w:pStyle w:val="Heading6"/>
              <w:numPr>
                <w:ilvl w:val="0"/>
                <w:numId w:val="0"/>
              </w:numPr>
              <w:ind w:left="709" w:right="0" w:hanging="709"/>
              <w:jc w:val="left"/>
              <w:rPr>
                <w:color w:val="800080"/>
                <w:sz w:val="22"/>
              </w:rPr>
            </w:pPr>
            <w:r>
              <w:rPr>
                <w:color w:val="800080"/>
                <w:sz w:val="22"/>
              </w:rPr>
              <w:t>Information Security:</w:t>
            </w:r>
          </w:p>
        </w:tc>
      </w:tr>
    </w:tbl>
    <w:p>
      <w:pPr>
        <w:pStyle w:val="Normal"/>
        <w:keepNext w:val="true"/>
        <w:rPr>
          <w:rFonts w:ascii="Arial" w:hAnsi="Arial" w:cs="Arial"/>
          <w:b/>
          <w:b/>
          <w:bCs/>
          <w:color w:val="000000"/>
          <w:szCs w:val="24"/>
          <w:lang w:val="en-US"/>
        </w:rPr>
      </w:pPr>
      <w:r>
        <w:rPr>
          <w:rFonts w:cs="Arial" w:ascii="Arial" w:hAnsi="Arial"/>
          <w:b/>
          <w:bCs/>
          <w:color w:val="000000"/>
          <w:szCs w:val="24"/>
          <w:lang w:val="en-US"/>
        </w:rPr>
      </w:r>
    </w:p>
    <w:p>
      <w:pPr>
        <w:pStyle w:val="BodyText2"/>
        <w:rPr/>
      </w:pPr>
      <w:r>
        <w:rPr/>
        <w:t>In order to protect the confidentiality, integrity and availability of Council information, including information provided by customers, partner organisations, and other third parties, where applicable, employees will comply with the Council’s Information Security Policy.</w:t>
      </w:r>
    </w:p>
    <w:p>
      <w:pPr>
        <w:pStyle w:val="BodyText2"/>
        <w:rPr/>
      </w:pPr>
      <w:r>
        <w:rPr/>
      </w:r>
    </w:p>
    <w:p>
      <w:pPr>
        <w:pStyle w:val="BodyText2"/>
        <w:rPr/>
      </w:pPr>
      <w:r>
        <w:rPr/>
      </w:r>
    </w:p>
    <w:tbl>
      <w:tblPr>
        <w:tblW w:w="9082" w:type="dxa"/>
        <w:jc w:val="left"/>
        <w:tblInd w:w="103" w:type="dxa"/>
        <w:tblCellMar>
          <w:top w:w="0" w:type="dxa"/>
          <w:left w:w="108" w:type="dxa"/>
          <w:bottom w:w="0" w:type="dxa"/>
          <w:right w:w="108" w:type="dxa"/>
        </w:tblCellMar>
      </w:tblPr>
      <w:tblGrid>
        <w:gridCol w:w="9082"/>
      </w:tblGrid>
      <w:tr>
        <w:trPr/>
        <w:tc>
          <w:tcPr>
            <w:tcW w:w="9082" w:type="dxa"/>
            <w:tcBorders>
              <w:top w:val="single" w:sz="4" w:space="0" w:color="000000"/>
              <w:left w:val="single" w:sz="4" w:space="0" w:color="000000"/>
              <w:bottom w:val="single" w:sz="4" w:space="0" w:color="000000"/>
              <w:right w:val="single" w:sz="4" w:space="0" w:color="000000"/>
            </w:tcBorders>
            <w:shd w:fill="CCCCCC" w:val="clear"/>
          </w:tcPr>
          <w:p>
            <w:pPr>
              <w:pStyle w:val="Heading6"/>
              <w:numPr>
                <w:ilvl w:val="0"/>
                <w:numId w:val="0"/>
              </w:numPr>
              <w:ind w:left="709" w:right="0" w:hanging="709"/>
              <w:jc w:val="left"/>
              <w:rPr>
                <w:color w:val="800080"/>
                <w:sz w:val="22"/>
              </w:rPr>
            </w:pPr>
            <w:r>
              <w:rPr>
                <w:color w:val="800080"/>
                <w:sz w:val="22"/>
              </w:rPr>
              <w:t>Statement of Commitment to Safeguarding of Children and Vulnerable Adults through safer employment practice:</w:t>
            </w:r>
          </w:p>
        </w:tc>
      </w:tr>
    </w:tbl>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Enfield Council is committed to safeguarding and promoting the welfare of children and vulnerable adults. Safe recruitment of staff is central to this commitment, and the Council will ensure that its recruitment policies and practices are robust, and that selection procedures prevent unsuitable people from gaining access to children, young people and vulnerable adults.  All staff employed to work with or on behalf of children and young people in the Council must be competent.</w:t>
      </w:r>
    </w:p>
    <w:p>
      <w:pPr>
        <w:pStyle w:val="Normal"/>
        <w:rPr>
          <w:rFonts w:ascii="Arial" w:hAnsi="Arial" w:cs="Arial"/>
          <w:sz w:val="22"/>
        </w:rPr>
      </w:pPr>
      <w:r>
        <w:rPr>
          <w:rFonts w:cs="Arial" w:ascii="Arial" w:hAnsi="Arial"/>
          <w:sz w:val="22"/>
        </w:rPr>
      </w:r>
    </w:p>
    <w:p>
      <w:pPr>
        <w:pStyle w:val="Normal"/>
        <w:rPr>
          <w:rFonts w:ascii="Arial" w:hAnsi="Arial" w:cs="Arial"/>
          <w:sz w:val="22"/>
        </w:rPr>
      </w:pPr>
      <w:r>
        <w:rPr>
          <w:rFonts w:cs="Arial" w:ascii="Arial" w:hAnsi="Arial"/>
          <w:sz w:val="22"/>
        </w:rPr>
        <w:t xml:space="preserve">All staff working with Children &amp; Vulnerable Adults should be aware of and share the commitment to safeguarding and promoting the welfare of children, young people and vulnerable adults when applying for posts at Enfield Council. </w:t>
      </w:r>
    </w:p>
    <w:p>
      <w:pPr>
        <w:pStyle w:val="ErSer"/>
        <w:tabs>
          <w:tab w:val="clear" w:pos="990"/>
        </w:tabs>
        <w:rPr>
          <w:rFonts w:cs="Arial"/>
        </w:rPr>
      </w:pPr>
      <w:r>
        <w:rPr>
          <w:rFonts w:cs="Arial"/>
        </w:rPr>
      </w:r>
    </w:p>
    <w:p>
      <w:pPr>
        <w:pStyle w:val="ErSer"/>
        <w:tabs>
          <w:tab w:val="clear" w:pos="990"/>
        </w:tabs>
        <w:rPr>
          <w:rFonts w:cs="Arial"/>
        </w:rPr>
      </w:pPr>
      <w:r>
        <w:rPr>
          <w:rFonts w:cs="Arial"/>
        </w:rPr>
      </w:r>
    </w:p>
    <w:p>
      <w:pPr>
        <w:pStyle w:val="ErSer"/>
        <w:tabs>
          <w:tab w:val="clear" w:pos="990"/>
        </w:tabs>
        <w:rPr>
          <w:rFonts w:cs="Arial"/>
        </w:rPr>
      </w:pPr>
      <w:r>
        <w:rPr>
          <w:rFonts w:cs="Arial"/>
        </w:rPr>
      </w:r>
    </w:p>
    <w:p>
      <w:pPr>
        <w:pStyle w:val="ErSer"/>
        <w:tabs>
          <w:tab w:val="clear" w:pos="990"/>
        </w:tabs>
        <w:rPr>
          <w:rFonts w:cs="Arial"/>
        </w:rPr>
      </w:pPr>
      <w:r>
        <w:rPr>
          <w:rFonts w:cs="Arial"/>
        </w:rPr>
      </w:r>
    </w:p>
    <w:p>
      <w:pPr>
        <w:pStyle w:val="ErSer"/>
        <w:tabs>
          <w:tab w:val="clear" w:pos="990"/>
        </w:tabs>
        <w:rPr>
          <w:rFonts w:cs="Arial"/>
        </w:rPr>
      </w:pPr>
      <w:r>
        <w:rPr>
          <w:rFonts w:cs="Arial"/>
        </w:rPr>
      </w:r>
    </w:p>
    <w:p>
      <w:pPr>
        <w:sectPr>
          <w:headerReference w:type="default" r:id="rId3"/>
          <w:footerReference w:type="default" r:id="rId4"/>
          <w:type w:val="nextPage"/>
          <w:pgSz w:w="11906" w:h="16838"/>
          <w:pgMar w:left="1440" w:right="1440" w:header="431" w:top="1440" w:footer="431" w:bottom="1440" w:gutter="0"/>
          <w:pgNumType w:start="1" w:fmt="decimal"/>
          <w:formProt w:val="false"/>
          <w:textDirection w:val="lrTb"/>
          <w:docGrid w:type="default" w:linePitch="100" w:charSpace="0"/>
        </w:sectPr>
        <w:pStyle w:val="Normal"/>
        <w:rPr>
          <w:rFonts w:ascii="Arial" w:hAnsi="Arial" w:cs="Arial"/>
          <w:sz w:val="22"/>
        </w:rPr>
      </w:pPr>
      <w:r>
        <w:rPr>
          <w:rFonts w:cs="Arial" w:ascii="Arial" w:hAnsi="Arial"/>
          <w:sz w:val="22"/>
        </w:rPr>
      </w:r>
    </w:p>
    <w:tbl>
      <w:tblPr>
        <w:tblW w:w="14010" w:type="dxa"/>
        <w:jc w:val="center"/>
        <w:tblInd w:w="0" w:type="dxa"/>
        <w:tblCellMar>
          <w:top w:w="0" w:type="dxa"/>
          <w:left w:w="108" w:type="dxa"/>
          <w:bottom w:w="0" w:type="dxa"/>
          <w:right w:w="108" w:type="dxa"/>
        </w:tblCellMar>
      </w:tblPr>
      <w:tblGrid>
        <w:gridCol w:w="14010"/>
      </w:tblGrid>
      <w:tr>
        <w:trPr/>
        <w:tc>
          <w:tcPr>
            <w:tcW w:w="14010" w:type="dxa"/>
            <w:tcBorders>
              <w:top w:val="single" w:sz="4" w:space="0" w:color="000000"/>
              <w:left w:val="single" w:sz="4" w:space="0" w:color="000000"/>
              <w:bottom w:val="single" w:sz="4" w:space="0" w:color="000000"/>
              <w:right w:val="single" w:sz="4" w:space="0" w:color="000000"/>
            </w:tcBorders>
            <w:shd w:fill="CCCCCC" w:val="clear"/>
          </w:tcPr>
          <w:p>
            <w:pPr>
              <w:pStyle w:val="Heading6"/>
              <w:numPr>
                <w:ilvl w:val="0"/>
                <w:numId w:val="0"/>
              </w:numPr>
              <w:ind w:left="709" w:right="0" w:hanging="709"/>
              <w:jc w:val="center"/>
              <w:rPr>
                <w:color w:val="7030A0"/>
                <w:sz w:val="28"/>
              </w:rPr>
            </w:pPr>
            <w:r>
              <w:rPr>
                <w:color w:val="7030A0"/>
                <w:sz w:val="28"/>
              </w:rPr>
              <w:t>PERSON SPECIFICATION</w:t>
            </w:r>
          </w:p>
        </w:tc>
      </w:tr>
    </w:tbl>
    <w:p>
      <w:pPr>
        <w:pStyle w:val="Normal"/>
        <w:rPr>
          <w:rFonts w:ascii="Arial" w:hAnsi="Arial" w:cs="Arial"/>
          <w:b/>
          <w:b/>
          <w:color w:val="7030A0"/>
          <w:sz w:val="22"/>
          <w:szCs w:val="22"/>
        </w:rPr>
      </w:pPr>
      <w:r>
        <w:rPr>
          <w:rFonts w:cs="Arial" w:ascii="Arial" w:hAnsi="Arial"/>
          <w:b/>
          <w:color w:val="7030A0"/>
          <w:sz w:val="22"/>
          <w:szCs w:val="22"/>
        </w:rPr>
      </w:r>
    </w:p>
    <w:p>
      <w:pPr>
        <w:pStyle w:val="Normal"/>
        <w:rPr/>
      </w:pPr>
      <w:r>
        <w:rPr>
          <w:rFonts w:cs="Arial" w:ascii="Arial" w:hAnsi="Arial"/>
          <w:b/>
          <w:color w:val="7030A0"/>
          <w:sz w:val="22"/>
          <w:szCs w:val="22"/>
        </w:rPr>
        <w:t xml:space="preserve">Job Title: </w:t>
      </w:r>
      <w:r>
        <w:rPr>
          <w:rFonts w:cs="Arial" w:ascii="Arial" w:hAnsi="Arial"/>
          <w:sz w:val="22"/>
          <w:szCs w:val="22"/>
        </w:rPr>
        <w:t xml:space="preserve">Outreach and Detached Youth Support Worker </w:t>
      </w:r>
      <w:r>
        <w:rPr>
          <w:rFonts w:cs="Arial" w:ascii="Arial" w:hAnsi="Arial"/>
          <w:b/>
          <w:color w:val="7030A0"/>
          <w:sz w:val="22"/>
          <w:szCs w:val="22"/>
        </w:rPr>
        <w:tab/>
        <w:tab/>
        <w:tab/>
        <w:tab/>
        <w:tab/>
      </w:r>
      <w:r>
        <w:rPr>
          <w:rFonts w:cs="Arial" w:ascii="Arial" w:hAnsi="Arial"/>
          <w:color w:val="7030A0"/>
          <w:sz w:val="22"/>
          <w:szCs w:val="22"/>
        </w:rPr>
        <w:tab/>
      </w:r>
      <w:r>
        <w:rPr>
          <w:rFonts w:cs="Arial" w:ascii="Arial" w:hAnsi="Arial"/>
          <w:b/>
          <w:color w:val="7030A0"/>
          <w:sz w:val="22"/>
          <w:szCs w:val="22"/>
        </w:rPr>
        <w:t xml:space="preserve">Grade: </w:t>
      </w:r>
      <w:r>
        <w:rPr>
          <w:rFonts w:cs="Arial" w:ascii="Arial" w:hAnsi="Arial"/>
          <w:sz w:val="22"/>
          <w:szCs w:val="22"/>
        </w:rPr>
        <w:t>Support Level 2</w:t>
      </w:r>
    </w:p>
    <w:p>
      <w:pPr>
        <w:pStyle w:val="Normal"/>
        <w:ind w:left="0" w:right="0" w:firstLine="851"/>
        <w:rPr>
          <w:rFonts w:ascii="Arial" w:hAnsi="Arial" w:cs="Arial"/>
          <w:b/>
          <w:b/>
          <w:color w:val="7030A0"/>
          <w:sz w:val="22"/>
          <w:szCs w:val="22"/>
        </w:rPr>
      </w:pPr>
      <w:r>
        <w:rPr>
          <w:rFonts w:cs="Arial" w:ascii="Arial" w:hAnsi="Arial"/>
          <w:b/>
          <w:color w:val="7030A0"/>
          <w:sz w:val="22"/>
          <w:szCs w:val="22"/>
        </w:rPr>
      </w:r>
    </w:p>
    <w:p>
      <w:pPr>
        <w:pStyle w:val="Normal"/>
        <w:rPr/>
      </w:pPr>
      <w:r>
        <w:rPr>
          <w:rFonts w:cs="Arial" w:ascii="Arial" w:hAnsi="Arial"/>
          <w:b/>
          <w:color w:val="7030A0"/>
          <w:sz w:val="22"/>
          <w:szCs w:val="22"/>
        </w:rPr>
        <w:t>Department:</w:t>
      </w:r>
      <w:r>
        <w:rPr>
          <w:rFonts w:cs="Arial" w:ascii="Arial" w:hAnsi="Arial"/>
          <w:color w:val="7030A0"/>
          <w:sz w:val="22"/>
          <w:szCs w:val="22"/>
        </w:rPr>
        <w:t xml:space="preserve"> </w:t>
        <w:tab/>
      </w:r>
      <w:r>
        <w:rPr>
          <w:rFonts w:cs="Arial" w:ascii="Arial" w:hAnsi="Arial"/>
          <w:sz w:val="22"/>
          <w:szCs w:val="22"/>
        </w:rPr>
        <w:t xml:space="preserve">Children and Family Services </w:t>
      </w:r>
      <w:r>
        <w:rPr>
          <w:rFonts w:cs="Arial" w:ascii="Arial" w:hAnsi="Arial"/>
          <w:color w:val="7030A0"/>
          <w:sz w:val="22"/>
          <w:szCs w:val="22"/>
        </w:rPr>
        <w:tab/>
        <w:tab/>
        <w:tab/>
        <w:tab/>
        <w:tab/>
        <w:tab/>
        <w:tab/>
      </w:r>
      <w:r>
        <w:rPr>
          <w:rFonts w:cs="Arial" w:ascii="Arial" w:hAnsi="Arial"/>
          <w:b/>
          <w:color w:val="7030A0"/>
          <w:sz w:val="22"/>
          <w:szCs w:val="22"/>
        </w:rPr>
        <w:t xml:space="preserve">Team: </w:t>
      </w:r>
      <w:r>
        <w:rPr>
          <w:rFonts w:cs="Arial" w:ascii="Arial" w:hAnsi="Arial"/>
          <w:sz w:val="22"/>
          <w:szCs w:val="22"/>
        </w:rPr>
        <w:t>Youth Development Services</w:t>
      </w:r>
      <w:r>
        <w:rPr>
          <w:rFonts w:cs="Arial" w:ascii="Arial" w:hAnsi="Arial"/>
          <w:b/>
          <w:sz w:val="22"/>
          <w:szCs w:val="22"/>
        </w:rPr>
        <w:t xml:space="preserve"> </w:t>
      </w:r>
    </w:p>
    <w:p>
      <w:pPr>
        <w:pStyle w:val="Normal"/>
        <w:ind w:left="851" w:right="0" w:hanging="0"/>
        <w:rPr>
          <w:rFonts w:ascii="Arial" w:hAnsi="Arial" w:cs="Arial"/>
          <w:b/>
          <w:b/>
          <w:color w:val="7030A0"/>
          <w:sz w:val="20"/>
        </w:rPr>
      </w:pPr>
      <w:r>
        <w:rPr>
          <w:rFonts w:cs="Arial" w:ascii="Arial" w:hAnsi="Arial"/>
          <w:b/>
          <w:color w:val="7030A0"/>
          <w:sz w:val="20"/>
        </w:rPr>
      </w:r>
    </w:p>
    <w:tbl>
      <w:tblPr>
        <w:tblW w:w="14347" w:type="dxa"/>
        <w:jc w:val="left"/>
        <w:tblInd w:w="-192" w:type="dxa"/>
        <w:tblCellMar>
          <w:top w:w="0" w:type="dxa"/>
          <w:left w:w="107" w:type="dxa"/>
          <w:bottom w:w="0" w:type="dxa"/>
          <w:right w:w="107" w:type="dxa"/>
        </w:tblCellMar>
      </w:tblPr>
      <w:tblGrid>
        <w:gridCol w:w="12617"/>
        <w:gridCol w:w="1730"/>
      </w:tblGrid>
      <w:tr>
        <w:trPr>
          <w:trHeight w:val="1000" w:hRule="exact"/>
        </w:trPr>
        <w:tc>
          <w:tcPr>
            <w:tcW w:w="12617" w:type="dxa"/>
            <w:tcBorders>
              <w:top w:val="single" w:sz="12" w:space="0" w:color="000000"/>
              <w:left w:val="single" w:sz="12" w:space="0" w:color="000000"/>
              <w:bottom w:val="single" w:sz="6" w:space="0" w:color="000000"/>
            </w:tcBorders>
            <w:shd w:fill="auto" w:val="clear"/>
            <w:vAlign w:val="center"/>
          </w:tcPr>
          <w:p>
            <w:pPr>
              <w:pStyle w:val="Normal"/>
              <w:spacing w:before="140" w:after="140"/>
              <w:ind w:left="35" w:right="0" w:hanging="0"/>
              <w:rPr>
                <w:rFonts w:ascii="Arial" w:hAnsi="Arial" w:cs="Arial"/>
                <w:b/>
                <w:b/>
                <w:caps/>
                <w:color w:val="7030A0"/>
                <w:sz w:val="22"/>
                <w:szCs w:val="22"/>
              </w:rPr>
            </w:pPr>
            <w:r>
              <w:rPr>
                <w:rFonts w:cs="Arial" w:ascii="Arial" w:hAnsi="Arial"/>
                <w:b/>
                <w:caps/>
                <w:color w:val="7030A0"/>
                <w:sz w:val="22"/>
                <w:szCs w:val="22"/>
              </w:rPr>
              <w:t xml:space="preserve">KNOWLEDGE, SKILLS &amp; ABILITIES </w:t>
            </w:r>
          </w:p>
        </w:tc>
        <w:tc>
          <w:tcPr>
            <w:tcW w:w="1730" w:type="dxa"/>
            <w:tcBorders>
              <w:top w:val="single" w:sz="12" w:space="0" w:color="000000"/>
              <w:left w:val="single" w:sz="6" w:space="0" w:color="000000"/>
              <w:bottom w:val="single" w:sz="6" w:space="0" w:color="000000"/>
              <w:right w:val="single" w:sz="12" w:space="0" w:color="000000"/>
            </w:tcBorders>
            <w:shd w:fill="auto" w:val="clear"/>
          </w:tcPr>
          <w:p>
            <w:pPr>
              <w:pStyle w:val="Normal"/>
              <w:rPr>
                <w:rFonts w:ascii="Arial" w:hAnsi="Arial" w:cs="Arial"/>
                <w:b/>
                <w:b/>
                <w:caps/>
                <w:color w:val="7030A0"/>
                <w:sz w:val="22"/>
                <w:szCs w:val="22"/>
              </w:rPr>
            </w:pPr>
            <w:r>
              <w:rPr>
                <w:rFonts w:cs="Arial" w:ascii="Arial" w:hAnsi="Arial"/>
                <w:b/>
                <w:caps/>
                <w:color w:val="7030A0"/>
                <w:sz w:val="22"/>
                <w:szCs w:val="22"/>
              </w:rPr>
              <w:t>HOW TESTED</w:t>
            </w:r>
          </w:p>
          <w:p>
            <w:pPr>
              <w:pStyle w:val="Normal"/>
              <w:rPr>
                <w:rFonts w:ascii="Arial" w:hAnsi="Arial" w:cs="Arial"/>
                <w:sz w:val="22"/>
                <w:szCs w:val="22"/>
              </w:rPr>
            </w:pPr>
            <w:r>
              <w:rPr>
                <w:rFonts w:cs="Arial" w:ascii="Arial" w:hAnsi="Arial"/>
                <w:sz w:val="22"/>
                <w:szCs w:val="22"/>
              </w:rPr>
              <w:t>Application – A</w:t>
            </w:r>
          </w:p>
          <w:p>
            <w:pPr>
              <w:pStyle w:val="Normal"/>
              <w:rPr>
                <w:rFonts w:ascii="Arial" w:hAnsi="Arial" w:cs="Arial"/>
                <w:sz w:val="22"/>
                <w:szCs w:val="22"/>
              </w:rPr>
            </w:pPr>
            <w:r>
              <w:rPr>
                <w:rFonts w:cs="Arial" w:ascii="Arial" w:hAnsi="Arial"/>
                <w:sz w:val="22"/>
                <w:szCs w:val="22"/>
              </w:rPr>
              <w:t>Test – T</w:t>
            </w:r>
          </w:p>
          <w:p>
            <w:pPr>
              <w:pStyle w:val="Normal"/>
              <w:rPr/>
            </w:pPr>
            <w:r>
              <w:rPr>
                <w:rFonts w:cs="Arial" w:ascii="Arial" w:hAnsi="Arial"/>
                <w:sz w:val="22"/>
                <w:szCs w:val="22"/>
              </w:rPr>
              <w:t>Interview – I</w:t>
            </w:r>
            <w:r>
              <w:rPr>
                <w:rFonts w:cs="Arial" w:ascii="Arial" w:hAnsi="Arial"/>
                <w:color w:val="7030A0"/>
                <w:sz w:val="22"/>
                <w:szCs w:val="22"/>
              </w:rPr>
              <w:t xml:space="preserve"> </w:t>
            </w:r>
          </w:p>
        </w:tc>
      </w:tr>
      <w:tr>
        <w:trPr>
          <w:trHeight w:val="2083" w:hRule="atLeast"/>
        </w:trPr>
        <w:tc>
          <w:tcPr>
            <w:tcW w:w="12617" w:type="dxa"/>
            <w:tcBorders>
              <w:top w:val="single" w:sz="6" w:space="0" w:color="000000"/>
              <w:left w:val="single" w:sz="12" w:space="0" w:color="000000"/>
              <w:bottom w:val="single" w:sz="6" w:space="0" w:color="000000"/>
            </w:tcBorders>
            <w:shd w:fill="D9D9D9" w:val="clear"/>
            <w:vAlign w:val="center"/>
          </w:tcPr>
          <w:p>
            <w:pPr>
              <w:pStyle w:val="Normal"/>
              <w:rPr>
                <w:rFonts w:ascii="Arial" w:hAnsi="Arial" w:cs="Arial"/>
                <w:b/>
                <w:b/>
                <w:bCs/>
                <w:color w:val="7030A0"/>
                <w:sz w:val="22"/>
                <w:szCs w:val="22"/>
              </w:rPr>
            </w:pPr>
            <w:r>
              <w:rPr>
                <w:rFonts w:cs="Arial" w:ascii="Arial" w:hAnsi="Arial"/>
                <w:b/>
                <w:bCs/>
                <w:color w:val="7030A0"/>
                <w:sz w:val="22"/>
                <w:szCs w:val="22"/>
              </w:rPr>
              <w:t>Job Specifics – Skills, Experience, Knowledge, Behaviours</w:t>
            </w:r>
          </w:p>
          <w:p>
            <w:pPr>
              <w:pStyle w:val="Normal"/>
              <w:rPr/>
            </w:pPr>
            <w:r>
              <w:rPr/>
            </w:r>
          </w:p>
          <w:p>
            <w:pPr>
              <w:pStyle w:val="Normal"/>
              <w:rPr>
                <w:rFonts w:ascii="Arial" w:hAnsi="Arial" w:cs="Arial"/>
                <w:b/>
                <w:b/>
                <w:color w:val="7030A0"/>
                <w:sz w:val="22"/>
                <w:szCs w:val="22"/>
              </w:rPr>
            </w:pPr>
            <w:r>
              <w:rPr>
                <w:rFonts w:cs="Arial" w:ascii="Arial" w:hAnsi="Arial"/>
                <w:b/>
                <w:color w:val="7030A0"/>
                <w:sz w:val="22"/>
                <w:szCs w:val="22"/>
              </w:rPr>
              <w:t>Essential:</w:t>
            </w:r>
          </w:p>
          <w:p>
            <w:pPr>
              <w:pStyle w:val="Normal"/>
              <w:rPr>
                <w:rFonts w:ascii="Arial" w:hAnsi="Arial" w:cs="Arial"/>
                <w:b/>
                <w:b/>
                <w:color w:val="7030A0"/>
                <w:sz w:val="22"/>
                <w:szCs w:val="22"/>
              </w:rPr>
            </w:pPr>
            <w:r>
              <w:rPr>
                <w:rFonts w:cs="Arial" w:ascii="Arial" w:hAnsi="Arial"/>
                <w:b/>
                <w:color w:val="7030A0"/>
                <w:sz w:val="22"/>
                <w:szCs w:val="22"/>
              </w:rPr>
            </w:r>
          </w:p>
          <w:p>
            <w:pPr>
              <w:pStyle w:val="Normal"/>
              <w:numPr>
                <w:ilvl w:val="0"/>
                <w:numId w:val="3"/>
              </w:numPr>
              <w:rPr>
                <w:rFonts w:ascii="Arial" w:hAnsi="Arial" w:cs="Arial"/>
                <w:bCs/>
                <w:sz w:val="22"/>
                <w:szCs w:val="22"/>
              </w:rPr>
            </w:pPr>
            <w:r>
              <w:rPr>
                <w:rFonts w:cs="Arial" w:ascii="Arial" w:hAnsi="Arial"/>
                <w:bCs/>
                <w:sz w:val="22"/>
                <w:szCs w:val="22"/>
              </w:rPr>
              <w:t>As a regular and intrinsic part of this role requires you to speak to members of the public in English, the ability to converse at ease with customers and provide advice in accurate spoken English is essential and consistent with the requirements of this role. This role also requires you to be polite and courteous when conversing with the public.</w:t>
            </w:r>
          </w:p>
          <w:p>
            <w:pPr>
              <w:pStyle w:val="Normal"/>
              <w:rPr>
                <w:rFonts w:ascii="Arial" w:hAnsi="Arial" w:cs="Arial"/>
                <w:bCs/>
                <w:sz w:val="22"/>
                <w:szCs w:val="22"/>
              </w:rPr>
            </w:pPr>
            <w:r>
              <w:rPr>
                <w:rFonts w:cs="Arial" w:ascii="Arial" w:hAnsi="Arial"/>
                <w:bCs/>
                <w:sz w:val="22"/>
                <w:szCs w:val="22"/>
              </w:rPr>
            </w:r>
          </w:p>
          <w:p>
            <w:pPr>
              <w:pStyle w:val="ListParagraph"/>
              <w:numPr>
                <w:ilvl w:val="0"/>
                <w:numId w:val="3"/>
              </w:numPr>
              <w:rPr>
                <w:rFonts w:ascii="Arial" w:hAnsi="Arial" w:cs="Arial"/>
                <w:bCs/>
                <w:sz w:val="22"/>
                <w:szCs w:val="22"/>
              </w:rPr>
            </w:pPr>
            <w:r>
              <w:rPr>
                <w:rFonts w:cs="Arial" w:ascii="Arial" w:hAnsi="Arial"/>
                <w:bCs/>
                <w:sz w:val="22"/>
                <w:szCs w:val="22"/>
              </w:rPr>
              <w:t xml:space="preserve">Demonstrable experience working with children and young people aged 11-19 in a relevant setting e.g. detached and outreach, youth clubs or play work, children’s centre, school, sports/arts/music group </w:t>
            </w:r>
          </w:p>
          <w:p>
            <w:pPr>
              <w:pStyle w:val="Normal"/>
              <w:rPr>
                <w:rFonts w:ascii="Arial" w:hAnsi="Arial" w:cs="Arial"/>
                <w:bCs/>
                <w:sz w:val="22"/>
                <w:szCs w:val="22"/>
              </w:rPr>
            </w:pPr>
            <w:r>
              <w:rPr>
                <w:rFonts w:cs="Arial" w:ascii="Arial" w:hAnsi="Arial"/>
                <w:bCs/>
                <w:sz w:val="22"/>
                <w:szCs w:val="22"/>
              </w:rPr>
            </w:r>
          </w:p>
          <w:p>
            <w:pPr>
              <w:pStyle w:val="Normal"/>
              <w:numPr>
                <w:ilvl w:val="0"/>
                <w:numId w:val="3"/>
              </w:numPr>
              <w:rPr>
                <w:rFonts w:ascii="Arial" w:hAnsi="Arial" w:cs="Arial"/>
                <w:bCs/>
                <w:sz w:val="22"/>
                <w:szCs w:val="22"/>
                <w:highlight w:val="lightGray"/>
              </w:rPr>
            </w:pPr>
            <w:r>
              <w:rPr>
                <w:rFonts w:cs="Arial" w:ascii="Arial" w:hAnsi="Arial"/>
                <w:bCs/>
                <w:sz w:val="22"/>
                <w:szCs w:val="22"/>
                <w:highlight w:val="lightGray"/>
              </w:rPr>
              <w:t xml:space="preserve">Ability to develop positive relationships of trust with young people who may have additional needs and are considered at risk of harm </w:t>
            </w:r>
          </w:p>
          <w:p>
            <w:pPr>
              <w:pStyle w:val="ListParagraph"/>
              <w:rPr>
                <w:rFonts w:ascii="Arial" w:hAnsi="Arial" w:cs="Arial"/>
                <w:sz w:val="22"/>
                <w:szCs w:val="22"/>
                <w:highlight w:val="white"/>
                <w:highlight w:val="lightGray"/>
              </w:rPr>
            </w:pPr>
            <w:r>
              <w:rPr>
                <w:rFonts w:cs="Arial" w:ascii="Arial" w:hAnsi="Arial"/>
                <w:sz w:val="22"/>
                <w:szCs w:val="22"/>
                <w:highlight w:val="lightGray"/>
                <w:shd w:fill="FFFFFF" w:val="clear"/>
              </w:rPr>
            </w:r>
          </w:p>
          <w:p>
            <w:pPr>
              <w:pStyle w:val="Normal"/>
              <w:numPr>
                <w:ilvl w:val="0"/>
                <w:numId w:val="3"/>
              </w:numPr>
              <w:rPr>
                <w:rFonts w:ascii="Arial" w:hAnsi="Arial" w:cs="Arial"/>
                <w:sz w:val="22"/>
                <w:szCs w:val="22"/>
                <w:highlight w:val="white"/>
                <w:highlight w:val="lightGray"/>
              </w:rPr>
            </w:pPr>
            <w:r>
              <w:rPr>
                <w:rFonts w:cs="Arial" w:ascii="Arial" w:hAnsi="Arial"/>
                <w:sz w:val="22"/>
                <w:szCs w:val="22"/>
                <w:highlight w:val="lightGray"/>
                <w:shd w:fill="FFFFFF" w:val="clear"/>
              </w:rPr>
              <w:t>Strong, grounded understanding of the challenges facing socially excluded young people, particularly those at risk of going missing, becoming involved in crime or gangs, or experiencing exploitation and trafficking. Brings practical experience of delivering both one-to-one and group interventions, alongside offering clear, relevant information, advice and guidance. Works across a range of settings, adapting approaches to meet young people where they are and respond to their individual needs in a realistic and supportive way.</w:t>
            </w:r>
          </w:p>
          <w:p>
            <w:pPr>
              <w:pStyle w:val="ListParagraph"/>
              <w:rPr>
                <w:rFonts w:ascii="Arial" w:hAnsi="Arial" w:cs="Arial"/>
                <w:sz w:val="22"/>
                <w:szCs w:val="22"/>
                <w:highlight w:val="white"/>
                <w:highlight w:val="lightGray"/>
              </w:rPr>
            </w:pPr>
            <w:r>
              <w:rPr>
                <w:rFonts w:cs="Arial" w:ascii="Arial" w:hAnsi="Arial"/>
                <w:sz w:val="22"/>
                <w:szCs w:val="22"/>
                <w:highlight w:val="lightGray"/>
                <w:shd w:fill="FFFFFF" w:val="clear"/>
              </w:rPr>
            </w:r>
          </w:p>
          <w:p>
            <w:pPr>
              <w:pStyle w:val="Normal"/>
              <w:numPr>
                <w:ilvl w:val="0"/>
                <w:numId w:val="3"/>
              </w:numPr>
              <w:rPr>
                <w:rFonts w:ascii="Arial" w:hAnsi="Arial" w:cs="Arial"/>
                <w:sz w:val="22"/>
              </w:rPr>
            </w:pPr>
            <w:r>
              <w:rPr>
                <w:rFonts w:cs="Arial" w:ascii="Arial" w:hAnsi="Arial"/>
                <w:sz w:val="22"/>
              </w:rPr>
              <w:t>You will occasionally be required to drive the mobile Youth Bus to scheduled locations; a valid driving licence is essential for this role.</w:t>
            </w:r>
          </w:p>
          <w:p>
            <w:pPr>
              <w:pStyle w:val="ListParagraph"/>
              <w:rPr>
                <w:rFonts w:ascii="Arial" w:hAnsi="Arial" w:cs="Arial"/>
                <w:bCs/>
                <w:sz w:val="22"/>
                <w:szCs w:val="22"/>
                <w:highlight w:val="lightGray"/>
              </w:rPr>
            </w:pPr>
            <w:r>
              <w:rPr>
                <w:rFonts w:cs="Arial" w:ascii="Arial" w:hAnsi="Arial"/>
                <w:bCs/>
                <w:sz w:val="22"/>
                <w:szCs w:val="22"/>
                <w:highlight w:val="lightGray"/>
              </w:rPr>
            </w:r>
          </w:p>
          <w:p>
            <w:pPr>
              <w:pStyle w:val="Normal"/>
              <w:rPr>
                <w:rFonts w:ascii="Arial" w:hAnsi="Arial" w:cs="Arial"/>
                <w:bCs/>
                <w:sz w:val="22"/>
                <w:szCs w:val="22"/>
                <w:highlight w:val="lightGray"/>
              </w:rPr>
            </w:pPr>
            <w:r>
              <w:rPr>
                <w:rFonts w:cs="Arial" w:ascii="Arial" w:hAnsi="Arial"/>
                <w:bCs/>
                <w:sz w:val="22"/>
                <w:szCs w:val="22"/>
                <w:highlight w:val="lightGray"/>
              </w:rPr>
            </w:r>
          </w:p>
          <w:p>
            <w:pPr>
              <w:pStyle w:val="Normal"/>
              <w:numPr>
                <w:ilvl w:val="0"/>
                <w:numId w:val="3"/>
              </w:numPr>
              <w:rPr>
                <w:rFonts w:ascii="Arial" w:hAnsi="Arial" w:cs="Arial"/>
                <w:bCs/>
                <w:sz w:val="22"/>
                <w:szCs w:val="22"/>
              </w:rPr>
            </w:pPr>
            <w:r>
              <w:rPr>
                <w:rFonts w:cs="Arial" w:ascii="Arial" w:hAnsi="Arial"/>
                <w:bCs/>
                <w:sz w:val="22"/>
                <w:szCs w:val="22"/>
              </w:rPr>
              <w:t xml:space="preserve">Demonstrable strong interpersonal communication skills such as active listening, empathy, ability to constructively challenge and resolve conflict, solution-focused skills, facilitation skills and clear writing skills. </w:t>
            </w:r>
          </w:p>
          <w:p>
            <w:pPr>
              <w:pStyle w:val="Normal"/>
              <w:rPr>
                <w:rFonts w:ascii="Arial" w:hAnsi="Arial" w:cs="Arial"/>
                <w:bCs/>
                <w:sz w:val="22"/>
                <w:szCs w:val="22"/>
              </w:rPr>
            </w:pPr>
            <w:r>
              <w:rPr>
                <w:rFonts w:cs="Arial" w:ascii="Arial" w:hAnsi="Arial"/>
                <w:bCs/>
                <w:sz w:val="22"/>
                <w:szCs w:val="22"/>
              </w:rPr>
            </w:r>
          </w:p>
          <w:p>
            <w:pPr>
              <w:pStyle w:val="Normal"/>
              <w:numPr>
                <w:ilvl w:val="0"/>
                <w:numId w:val="3"/>
              </w:numPr>
              <w:rPr>
                <w:rFonts w:ascii="Arial" w:hAnsi="Arial" w:cs="Arial"/>
                <w:bCs/>
                <w:sz w:val="22"/>
                <w:szCs w:val="22"/>
              </w:rPr>
            </w:pPr>
            <w:r>
              <w:rPr>
                <w:rFonts w:cs="Arial" w:ascii="Arial" w:hAnsi="Arial"/>
                <w:bCs/>
                <w:sz w:val="22"/>
                <w:szCs w:val="22"/>
              </w:rPr>
              <w:t>Ability to work effectively with other professionals in a respectful and collaborative manner.</w:t>
            </w:r>
          </w:p>
          <w:p>
            <w:pPr>
              <w:pStyle w:val="ListParagraph"/>
              <w:rPr>
                <w:rFonts w:ascii="Arial" w:hAnsi="Arial" w:cs="Arial"/>
                <w:bCs/>
                <w:sz w:val="22"/>
                <w:szCs w:val="22"/>
              </w:rPr>
            </w:pPr>
            <w:r>
              <w:rPr>
                <w:rFonts w:cs="Arial" w:ascii="Arial" w:hAnsi="Arial"/>
                <w:bCs/>
                <w:sz w:val="22"/>
                <w:szCs w:val="22"/>
              </w:rPr>
            </w:r>
          </w:p>
          <w:p>
            <w:pPr>
              <w:pStyle w:val="Normal"/>
              <w:numPr>
                <w:ilvl w:val="0"/>
                <w:numId w:val="3"/>
              </w:numPr>
              <w:rPr>
                <w:rFonts w:ascii="Arial" w:hAnsi="Arial" w:cs="Arial"/>
                <w:bCs/>
                <w:sz w:val="22"/>
                <w:szCs w:val="22"/>
              </w:rPr>
            </w:pPr>
            <w:r>
              <w:rPr>
                <w:rFonts w:cs="Arial" w:ascii="Arial" w:hAnsi="Arial"/>
                <w:bCs/>
                <w:sz w:val="22"/>
                <w:szCs w:val="22"/>
              </w:rPr>
              <w:t>Youth work skills and experience or transferable youth work skills and willingness to learn and develop youth work skills</w:t>
            </w:r>
          </w:p>
          <w:p>
            <w:pPr>
              <w:pStyle w:val="Normal"/>
              <w:rPr>
                <w:rFonts w:ascii="Arial" w:hAnsi="Arial" w:cs="Arial"/>
                <w:color w:val="7030A0"/>
                <w:sz w:val="22"/>
                <w:szCs w:val="22"/>
              </w:rPr>
            </w:pPr>
            <w:r>
              <w:rPr>
                <w:rFonts w:cs="Arial" w:ascii="Arial" w:hAnsi="Arial"/>
                <w:color w:val="7030A0"/>
                <w:sz w:val="22"/>
                <w:szCs w:val="22"/>
              </w:rPr>
            </w:r>
          </w:p>
          <w:p>
            <w:pPr>
              <w:pStyle w:val="Normal"/>
              <w:rPr>
                <w:rFonts w:ascii="Arial" w:hAnsi="Arial" w:cs="Arial"/>
                <w:b/>
                <w:b/>
                <w:color w:val="7030A0"/>
                <w:sz w:val="22"/>
                <w:szCs w:val="22"/>
              </w:rPr>
            </w:pPr>
            <w:r>
              <w:rPr>
                <w:rFonts w:cs="Arial" w:ascii="Arial" w:hAnsi="Arial"/>
                <w:b/>
                <w:color w:val="7030A0"/>
                <w:sz w:val="22"/>
                <w:szCs w:val="22"/>
              </w:rPr>
              <w:t>Desirable:</w:t>
            </w:r>
          </w:p>
          <w:p>
            <w:pPr>
              <w:pStyle w:val="Normal"/>
              <w:numPr>
                <w:ilvl w:val="0"/>
                <w:numId w:val="3"/>
              </w:numPr>
              <w:rPr>
                <w:rFonts w:ascii="Arial" w:hAnsi="Arial" w:cs="Arial"/>
                <w:bCs/>
                <w:sz w:val="22"/>
                <w:szCs w:val="22"/>
              </w:rPr>
            </w:pPr>
            <w:r>
              <w:rPr>
                <w:rFonts w:cs="Arial" w:ascii="Arial" w:hAnsi="Arial"/>
                <w:bCs/>
                <w:sz w:val="22"/>
                <w:szCs w:val="22"/>
              </w:rPr>
              <w:t xml:space="preserve">Ability to work effectively as part of team </w:t>
            </w:r>
          </w:p>
          <w:p>
            <w:pPr>
              <w:pStyle w:val="Normal"/>
              <w:rPr>
                <w:rFonts w:ascii="Arial" w:hAnsi="Arial" w:cs="Arial"/>
                <w:bCs/>
                <w:sz w:val="22"/>
                <w:szCs w:val="22"/>
              </w:rPr>
            </w:pPr>
            <w:r>
              <w:rPr>
                <w:rFonts w:cs="Arial" w:ascii="Arial" w:hAnsi="Arial"/>
                <w:bCs/>
                <w:sz w:val="22"/>
                <w:szCs w:val="22"/>
              </w:rPr>
            </w:r>
          </w:p>
          <w:p>
            <w:pPr>
              <w:pStyle w:val="Normal"/>
              <w:numPr>
                <w:ilvl w:val="0"/>
                <w:numId w:val="3"/>
              </w:numPr>
              <w:rPr>
                <w:rFonts w:ascii="Arial" w:hAnsi="Arial" w:cs="Arial"/>
                <w:sz w:val="22"/>
                <w:szCs w:val="22"/>
              </w:rPr>
            </w:pPr>
            <w:r>
              <w:rPr>
                <w:rFonts w:cs="Arial" w:ascii="Arial" w:hAnsi="Arial"/>
                <w:sz w:val="22"/>
                <w:szCs w:val="22"/>
              </w:rPr>
              <w:t>Understanding of contextual safeguarding and youth work contribution to keeping young people safe outside of family/home context</w:t>
            </w:r>
          </w:p>
          <w:p>
            <w:pPr>
              <w:pStyle w:val="Normal"/>
              <w:ind w:left="360" w:right="0" w:hanging="0"/>
              <w:rPr>
                <w:rFonts w:ascii="Arial" w:hAnsi="Arial" w:cs="Arial"/>
                <w:b/>
                <w:b/>
                <w:bCs/>
                <w:sz w:val="22"/>
                <w:szCs w:val="22"/>
              </w:rPr>
            </w:pPr>
            <w:r>
              <w:rPr>
                <w:rFonts w:cs="Arial" w:ascii="Arial" w:hAnsi="Arial"/>
                <w:b/>
                <w:bCs/>
                <w:sz w:val="22"/>
                <w:szCs w:val="22"/>
              </w:rPr>
            </w:r>
          </w:p>
        </w:tc>
        <w:tc>
          <w:tcPr>
            <w:tcW w:w="1730" w:type="dxa"/>
            <w:tcBorders>
              <w:top w:val="single" w:sz="6" w:space="0" w:color="000000"/>
              <w:left w:val="single" w:sz="6" w:space="0" w:color="000000"/>
              <w:bottom w:val="single" w:sz="6" w:space="0" w:color="000000"/>
              <w:right w:val="single" w:sz="12" w:space="0" w:color="000000"/>
            </w:tcBorders>
            <w:shd w:fill="D9D9D9" w:val="clear"/>
          </w:tcPr>
          <w:p>
            <w:pPr>
              <w:pStyle w:val="Normal"/>
              <w:snapToGrid w:val="false"/>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t>A/I</w:t>
            </w:r>
          </w:p>
        </w:tc>
      </w:tr>
    </w:tbl>
    <w:tbl>
      <w:tblPr>
        <w:tblW w:w="14347" w:type="dxa"/>
        <w:jc w:val="left"/>
        <w:tblInd w:w="-192" w:type="dxa"/>
        <w:tblCellMar>
          <w:top w:w="0" w:type="dxa"/>
          <w:left w:w="107" w:type="dxa"/>
          <w:bottom w:w="0" w:type="dxa"/>
          <w:right w:w="107" w:type="dxa"/>
        </w:tblCellMar>
      </w:tblPr>
      <w:tblGrid>
        <w:gridCol w:w="12617"/>
        <w:gridCol w:w="1730"/>
      </w:tblGrid>
      <w:tr>
        <w:trPr>
          <w:trHeight w:val="836" w:hRule="atLeast"/>
        </w:trPr>
        <w:tc>
          <w:tcPr>
            <w:tcW w:w="12617" w:type="dxa"/>
            <w:tcBorders>
              <w:top w:val="single" w:sz="6" w:space="0" w:color="000000"/>
              <w:left w:val="single" w:sz="12" w:space="0" w:color="000000"/>
              <w:bottom w:val="single" w:sz="6" w:space="0" w:color="000000"/>
            </w:tcBorders>
            <w:shd w:fill="auto" w:val="clear"/>
            <w:vAlign w:val="center"/>
          </w:tcPr>
          <w:p>
            <w:pPr>
              <w:pStyle w:val="Normal"/>
              <w:rPr>
                <w:rFonts w:ascii="Arial" w:hAnsi="Arial" w:cs="Arial"/>
                <w:b/>
                <w:b/>
                <w:bCs/>
                <w:color w:val="7030A0"/>
                <w:sz w:val="22"/>
                <w:szCs w:val="22"/>
              </w:rPr>
            </w:pPr>
            <w:r>
              <w:rPr>
                <w:rFonts w:cs="Arial" w:ascii="Arial" w:hAnsi="Arial"/>
                <w:b/>
                <w:bCs/>
                <w:color w:val="7030A0"/>
                <w:sz w:val="22"/>
                <w:szCs w:val="22"/>
              </w:rPr>
              <w:t>Behaviours</w:t>
            </w:r>
          </w:p>
          <w:p>
            <w:pPr>
              <w:pStyle w:val="Normal"/>
              <w:rPr>
                <w:rFonts w:ascii="Arial" w:hAnsi="Arial" w:cs="Arial"/>
                <w:b/>
                <w:b/>
                <w:bCs/>
                <w:color w:val="7030A0"/>
                <w:sz w:val="22"/>
                <w:szCs w:val="22"/>
              </w:rPr>
            </w:pPr>
            <w:r>
              <w:rPr>
                <w:rFonts w:cs="Arial" w:ascii="Arial" w:hAnsi="Arial"/>
                <w:b/>
                <w:bCs/>
                <w:color w:val="7030A0"/>
                <w:sz w:val="22"/>
                <w:szCs w:val="22"/>
              </w:rPr>
            </w:r>
          </w:p>
          <w:p>
            <w:pPr>
              <w:pStyle w:val="Normal"/>
              <w:rPr>
                <w:rFonts w:ascii="Arial" w:hAnsi="Arial" w:cs="Arial"/>
                <w:sz w:val="22"/>
                <w:szCs w:val="22"/>
              </w:rPr>
            </w:pPr>
            <w:r>
              <w:rPr>
                <w:rFonts w:cs="Arial" w:ascii="Arial" w:hAnsi="Arial"/>
                <w:sz w:val="22"/>
                <w:szCs w:val="22"/>
              </w:rPr>
              <w:t xml:space="preserve">Appropriate behaviours are key to the delivery of our vision for Enfield. </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 xml:space="preserve">We want staff who will work collaboratively, flexibly and constructively, and exhibit this ethos in all their dealings with residents, colleagues and partners. Our leaders will be exemplars of the following behaviours and encourage them in staff at all levels.  </w:t>
            </w:r>
          </w:p>
          <w:p>
            <w:pPr>
              <w:pStyle w:val="Normal"/>
              <w:rPr>
                <w:rFonts w:ascii="Arial" w:hAnsi="Arial" w:cs="Arial"/>
                <w:b/>
                <w:b/>
                <w:bCs/>
                <w:color w:val="CE02C4"/>
                <w:sz w:val="22"/>
                <w:szCs w:val="22"/>
              </w:rPr>
            </w:pPr>
            <w:r>
              <w:rPr>
                <w:rFonts w:cs="Arial" w:ascii="Arial" w:hAnsi="Arial"/>
                <w:b/>
                <w:bCs/>
                <w:color w:val="CE02C4"/>
                <w:sz w:val="22"/>
                <w:szCs w:val="22"/>
              </w:rPr>
            </w:r>
          </w:p>
          <w:p>
            <w:pPr>
              <w:pStyle w:val="Normal"/>
              <w:rPr/>
            </w:pPr>
            <w:r>
              <w:rPr>
                <w:rFonts w:cs="Arial" w:ascii="Arial" w:hAnsi="Arial"/>
                <w:b/>
                <w:bCs/>
                <w:sz w:val="22"/>
                <w:szCs w:val="22"/>
              </w:rPr>
              <w:t>Takes Responsibility</w:t>
            </w:r>
            <w:r>
              <w:rPr>
                <w:rFonts w:cs="Arial" w:ascii="Arial" w:hAnsi="Arial"/>
                <w:sz w:val="22"/>
                <w:szCs w:val="22"/>
              </w:rPr>
              <w:t xml:space="preserve"> </w:t>
            </w:r>
          </w:p>
          <w:p>
            <w:pPr>
              <w:pStyle w:val="Normal"/>
              <w:rPr>
                <w:rFonts w:ascii="Arial" w:hAnsi="Arial" w:cs="Arial"/>
                <w:sz w:val="22"/>
                <w:szCs w:val="22"/>
              </w:rPr>
            </w:pPr>
            <w:r>
              <w:rPr>
                <w:rFonts w:cs="Arial" w:ascii="Arial" w:hAnsi="Arial"/>
                <w:sz w:val="22"/>
                <w:szCs w:val="22"/>
              </w:rPr>
              <w:t>We want staff who are willing to make decisions and be accountable for them. Staff should have a positive can-do attitude where they see problems as challenges which can be overcome. They should accept responsibility for service delivery, be clear about their service offer and deliver what they promise.</w:t>
            </w:r>
          </w:p>
          <w:p>
            <w:pPr>
              <w:pStyle w:val="Normal"/>
              <w:rPr>
                <w:rFonts w:ascii="Arial" w:hAnsi="Arial" w:cs="Arial"/>
                <w:sz w:val="22"/>
                <w:szCs w:val="22"/>
              </w:rPr>
            </w:pPr>
            <w:r>
              <w:rPr>
                <w:rFonts w:cs="Arial" w:ascii="Arial" w:hAnsi="Arial"/>
                <w:sz w:val="22"/>
                <w:szCs w:val="22"/>
              </w:rPr>
            </w:r>
          </w:p>
          <w:p>
            <w:pPr>
              <w:pStyle w:val="Normal"/>
              <w:rPr>
                <w:rFonts w:ascii="Arial" w:hAnsi="Arial" w:cs="Arial"/>
                <w:b/>
                <w:b/>
                <w:bCs/>
                <w:sz w:val="22"/>
                <w:szCs w:val="22"/>
              </w:rPr>
            </w:pPr>
            <w:r>
              <w:rPr>
                <w:rFonts w:cs="Arial" w:ascii="Arial" w:hAnsi="Arial"/>
                <w:b/>
                <w:bCs/>
                <w:sz w:val="22"/>
                <w:szCs w:val="22"/>
              </w:rPr>
              <w:t>Is Open, Honest and Respectful</w:t>
            </w:r>
          </w:p>
          <w:p>
            <w:pPr>
              <w:pStyle w:val="Normal"/>
              <w:rPr>
                <w:rFonts w:ascii="Arial" w:hAnsi="Arial" w:cs="Arial"/>
                <w:sz w:val="22"/>
                <w:szCs w:val="22"/>
              </w:rPr>
            </w:pPr>
            <w:r>
              <w:rPr>
                <w:rFonts w:cs="Arial" w:ascii="Arial" w:hAnsi="Arial"/>
                <w:sz w:val="22"/>
                <w:szCs w:val="22"/>
              </w:rPr>
              <w:t>We want staff who are comfortable and confident to acknowledge the difficulties and the barriers they face. They should also be able to constructively challenge the way things are done where there is evidence that it impedes service delivery. Challenge should be conducted in a professional, courteous manner with the aim of reaching a mutually agreeable resolution.</w:t>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t xml:space="preserve">Actively Listening and Learning </w:t>
            </w:r>
          </w:p>
          <w:p>
            <w:pPr>
              <w:pStyle w:val="Normal"/>
              <w:rPr>
                <w:rFonts w:ascii="Arial" w:hAnsi="Arial" w:cs="Arial"/>
                <w:sz w:val="22"/>
                <w:szCs w:val="22"/>
              </w:rPr>
            </w:pPr>
            <w:r>
              <w:rPr>
                <w:rFonts w:cs="Arial" w:ascii="Arial" w:hAnsi="Arial"/>
                <w:sz w:val="22"/>
                <w:szCs w:val="22"/>
              </w:rPr>
              <w:t>We want staff who are prepared to actively listen and reflect on customer concerns with a view to understanding the customer’s point of view. Staff should be able to receive constructive criticism and be prepared to adapt the way they operate and deliver services where appropriate.</w:t>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t>Working Together to find solutions</w:t>
            </w:r>
          </w:p>
          <w:p>
            <w:pPr>
              <w:pStyle w:val="Normal"/>
              <w:rPr>
                <w:rFonts w:ascii="Arial" w:hAnsi="Arial" w:cs="Arial"/>
                <w:sz w:val="22"/>
                <w:szCs w:val="22"/>
              </w:rPr>
            </w:pPr>
            <w:r>
              <w:rPr>
                <w:rFonts w:cs="Arial" w:ascii="Arial" w:hAnsi="Arial"/>
                <w:sz w:val="22"/>
                <w:szCs w:val="22"/>
              </w:rPr>
              <w:t xml:space="preserve">We want staff who can work collaboratively with other departments and partners, freely sharing their knowledge and skills to identify solutions to address customer concerns. </w:t>
            </w:r>
          </w:p>
          <w:p>
            <w:pPr>
              <w:pStyle w:val="Normal"/>
              <w:rPr>
                <w:rFonts w:ascii="Arial" w:hAnsi="Arial" w:cs="Arial"/>
                <w:sz w:val="22"/>
                <w:szCs w:val="22"/>
              </w:rPr>
            </w:pPr>
            <w:r>
              <w:rPr>
                <w:rFonts w:cs="Arial" w:ascii="Arial" w:hAnsi="Arial"/>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color w:val="7030A0"/>
                <w:sz w:val="22"/>
                <w:szCs w:val="22"/>
              </w:rPr>
            </w:pPr>
            <w:r>
              <w:rPr>
                <w:rFonts w:cs="Arial" w:ascii="Arial" w:hAnsi="Arial"/>
                <w:b/>
                <w:bCs/>
                <w:color w:val="7030A0"/>
                <w:sz w:val="22"/>
                <w:szCs w:val="22"/>
              </w:rPr>
              <w:t>Candidates: Please ensure you address these behaviours in your responses to the essential and desirable (if applicable) criteria above.</w:t>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color w:val="800080"/>
                <w:sz w:val="22"/>
                <w:szCs w:val="22"/>
              </w:rPr>
            </w:pPr>
            <w:r>
              <w:rPr>
                <w:rFonts w:cs="Arial" w:ascii="Arial" w:hAnsi="Arial"/>
                <w:b/>
                <w:bCs/>
                <w:color w:val="800080"/>
                <w:sz w:val="22"/>
                <w:szCs w:val="22"/>
              </w:rPr>
            </w:r>
          </w:p>
        </w:tc>
        <w:tc>
          <w:tcPr>
            <w:tcW w:w="1730" w:type="dxa"/>
            <w:tcBorders>
              <w:top w:val="single" w:sz="6" w:space="0" w:color="000000"/>
              <w:left w:val="single" w:sz="6" w:space="0" w:color="000000"/>
              <w:bottom w:val="single" w:sz="6" w:space="0" w:color="000000"/>
              <w:right w:val="single" w:sz="12" w:space="0" w:color="000000"/>
            </w:tcBorders>
            <w:shd w:fill="auto" w:val="clear"/>
          </w:tcPr>
          <w:p>
            <w:pPr>
              <w:pStyle w:val="Normal"/>
              <w:snapToGrid w:val="false"/>
              <w:rPr>
                <w:rFonts w:ascii="Arial" w:hAnsi="Arial" w:cs="Arial"/>
                <w:b/>
                <w:b/>
                <w:bCs/>
                <w:color w:val="800080"/>
                <w:sz w:val="22"/>
                <w:szCs w:val="22"/>
              </w:rPr>
            </w:pPr>
            <w:r>
              <w:rPr>
                <w:rFonts w:cs="Arial" w:ascii="Arial" w:hAnsi="Arial"/>
                <w:b/>
                <w:bCs/>
                <w:color w:val="800080"/>
                <w:sz w:val="22"/>
                <w:szCs w:val="22"/>
              </w:rPr>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t>A/I</w:t>
            </w:r>
          </w:p>
        </w:tc>
      </w:tr>
      <w:tr>
        <w:trPr>
          <w:trHeight w:val="614" w:hRule="atLeast"/>
        </w:trPr>
        <w:tc>
          <w:tcPr>
            <w:tcW w:w="12617" w:type="dxa"/>
            <w:tcBorders>
              <w:top w:val="single" w:sz="6" w:space="0" w:color="000000"/>
              <w:left w:val="single" w:sz="12" w:space="0" w:color="000000"/>
              <w:bottom w:val="single" w:sz="6" w:space="0" w:color="000000"/>
            </w:tcBorders>
            <w:shd w:fill="auto" w:val="clear"/>
            <w:vAlign w:val="center"/>
          </w:tcPr>
          <w:p>
            <w:pPr>
              <w:pStyle w:val="Normal"/>
              <w:rPr>
                <w:rFonts w:ascii="Arial" w:hAnsi="Arial" w:cs="Arial"/>
                <w:b/>
                <w:b/>
                <w:bCs/>
                <w:color w:val="7030A0"/>
                <w:sz w:val="22"/>
                <w:szCs w:val="22"/>
              </w:rPr>
            </w:pPr>
            <w:r>
              <w:rPr>
                <w:rFonts w:cs="Arial" w:ascii="Arial" w:hAnsi="Arial"/>
                <w:b/>
                <w:bCs/>
                <w:color w:val="7030A0"/>
                <w:sz w:val="22"/>
                <w:szCs w:val="22"/>
              </w:rPr>
              <w:t>Qualifications &amp; Professional registration criteria</w:t>
            </w:r>
          </w:p>
          <w:p>
            <w:pPr>
              <w:pStyle w:val="Normal"/>
              <w:rPr>
                <w:rFonts w:ascii="Arial" w:hAnsi="Arial" w:cs="Arial"/>
                <w:b/>
                <w:b/>
                <w:bCs/>
                <w:color w:val="7030A0"/>
                <w:sz w:val="22"/>
                <w:szCs w:val="22"/>
              </w:rPr>
            </w:pPr>
            <w:r>
              <w:rPr>
                <w:rFonts w:cs="Arial" w:ascii="Arial" w:hAnsi="Arial"/>
                <w:b/>
                <w:bCs/>
                <w:color w:val="7030A0"/>
                <w:sz w:val="22"/>
                <w:szCs w:val="22"/>
              </w:rPr>
            </w:r>
          </w:p>
          <w:p>
            <w:pPr>
              <w:pStyle w:val="Normal"/>
              <w:rPr>
                <w:rFonts w:ascii="Arial" w:hAnsi="Arial" w:cs="Arial"/>
                <w:b/>
                <w:b/>
                <w:bCs/>
                <w:color w:val="7030A0"/>
                <w:sz w:val="22"/>
                <w:szCs w:val="22"/>
              </w:rPr>
            </w:pPr>
            <w:r>
              <w:rPr>
                <w:rFonts w:cs="Arial" w:ascii="Arial" w:hAnsi="Arial"/>
                <w:b/>
                <w:bCs/>
                <w:color w:val="7030A0"/>
                <w:sz w:val="22"/>
                <w:szCs w:val="22"/>
              </w:rPr>
              <w:t>Candidates: Please ensure you address these qualifications in your responses to the essential criteria, you will be expected to meet these requirements of the role and they will be explored with you at interview.</w:t>
            </w:r>
          </w:p>
          <w:p>
            <w:pPr>
              <w:pStyle w:val="Normal"/>
              <w:rPr>
                <w:rFonts w:ascii="Arial" w:hAnsi="Arial" w:cs="Arial"/>
                <w:b/>
                <w:b/>
                <w:bCs/>
                <w:color w:val="7030A0"/>
                <w:sz w:val="22"/>
                <w:szCs w:val="22"/>
              </w:rPr>
            </w:pPr>
            <w:r>
              <w:rPr>
                <w:rFonts w:cs="Arial" w:ascii="Arial" w:hAnsi="Arial"/>
                <w:b/>
                <w:bCs/>
                <w:color w:val="7030A0"/>
                <w:sz w:val="22"/>
                <w:szCs w:val="22"/>
              </w:rPr>
            </w:r>
          </w:p>
          <w:p>
            <w:pPr>
              <w:pStyle w:val="Normal"/>
              <w:numPr>
                <w:ilvl w:val="0"/>
                <w:numId w:val="5"/>
              </w:numPr>
              <w:rPr>
                <w:rFonts w:ascii="Arial" w:hAnsi="Arial" w:eastAsia="Calibri" w:cs="Arial"/>
                <w:bCs/>
                <w:sz w:val="22"/>
                <w:szCs w:val="22"/>
              </w:rPr>
            </w:pPr>
            <w:r>
              <w:rPr>
                <w:rFonts w:eastAsia="Calibri" w:cs="Arial" w:ascii="Arial" w:hAnsi="Arial"/>
                <w:bCs/>
                <w:sz w:val="22"/>
                <w:szCs w:val="22"/>
              </w:rPr>
              <w:t>A qualification in Youth Work or equivalent to NVQ Level 3 or other relevant professional qualification</w:t>
            </w:r>
          </w:p>
          <w:p>
            <w:pPr>
              <w:pStyle w:val="Normal"/>
              <w:rPr>
                <w:rFonts w:ascii="Arial" w:hAnsi="Arial" w:cs="Arial"/>
                <w:b/>
                <w:b/>
                <w:bCs/>
                <w:color w:val="800080"/>
                <w:sz w:val="22"/>
                <w:szCs w:val="22"/>
              </w:rPr>
            </w:pPr>
            <w:r>
              <w:rPr>
                <w:rFonts w:cs="Arial" w:ascii="Arial" w:hAnsi="Arial"/>
                <w:b/>
                <w:bCs/>
                <w:color w:val="800080"/>
                <w:sz w:val="22"/>
                <w:szCs w:val="22"/>
              </w:rPr>
            </w:r>
          </w:p>
        </w:tc>
        <w:tc>
          <w:tcPr>
            <w:tcW w:w="1730" w:type="dxa"/>
            <w:tcBorders>
              <w:top w:val="single" w:sz="6" w:space="0" w:color="000000"/>
              <w:left w:val="single" w:sz="6" w:space="0" w:color="000000"/>
              <w:bottom w:val="single" w:sz="6" w:space="0" w:color="000000"/>
              <w:right w:val="single" w:sz="12" w:space="0" w:color="000000"/>
            </w:tcBorders>
            <w:shd w:fill="auto" w:val="clear"/>
          </w:tcPr>
          <w:p>
            <w:pPr>
              <w:pStyle w:val="Normal"/>
              <w:snapToGrid w:val="false"/>
              <w:rPr>
                <w:rFonts w:ascii="Arial" w:hAnsi="Arial" w:cs="Arial"/>
                <w:b/>
                <w:b/>
                <w:bCs/>
                <w:color w:val="800080"/>
                <w:sz w:val="22"/>
                <w:szCs w:val="22"/>
              </w:rPr>
            </w:pPr>
            <w:r>
              <w:rPr>
                <w:rFonts w:cs="Arial" w:ascii="Arial" w:hAnsi="Arial"/>
                <w:b/>
                <w:bCs/>
                <w:color w:val="800080"/>
                <w:sz w:val="22"/>
                <w:szCs w:val="22"/>
              </w:rPr>
            </w:r>
          </w:p>
          <w:p>
            <w:pPr>
              <w:pStyle w:val="Normal"/>
              <w:rPr>
                <w:rFonts w:ascii="Arial" w:hAnsi="Arial" w:cs="Arial"/>
                <w:b/>
                <w:b/>
                <w:bCs/>
                <w:sz w:val="22"/>
                <w:szCs w:val="22"/>
              </w:rPr>
            </w:pPr>
            <w:r>
              <w:rPr>
                <w:rFonts w:cs="Arial" w:ascii="Arial" w:hAnsi="Arial"/>
                <w:b/>
                <w:bCs/>
                <w:sz w:val="22"/>
                <w:szCs w:val="22"/>
              </w:rPr>
              <w:t>A&amp;I</w:t>
            </w:r>
          </w:p>
          <w:p>
            <w:pPr>
              <w:pStyle w:val="Normal"/>
              <w:rPr>
                <w:rFonts w:ascii="Arial" w:hAnsi="Arial" w:cs="Arial"/>
                <w:b/>
                <w:b/>
                <w:bCs/>
                <w:sz w:val="22"/>
                <w:szCs w:val="22"/>
              </w:rPr>
            </w:pPr>
            <w:r>
              <w:rPr>
                <w:rFonts w:cs="Arial" w:ascii="Arial" w:hAnsi="Arial"/>
                <w:b/>
                <w:bCs/>
                <w:sz w:val="22"/>
                <w:szCs w:val="22"/>
              </w:rPr>
            </w:r>
          </w:p>
        </w:tc>
      </w:tr>
      <w:tr>
        <w:trPr>
          <w:trHeight w:val="614" w:hRule="atLeast"/>
        </w:trPr>
        <w:tc>
          <w:tcPr>
            <w:tcW w:w="12617" w:type="dxa"/>
            <w:tcBorders>
              <w:top w:val="single" w:sz="6" w:space="0" w:color="000000"/>
              <w:left w:val="single" w:sz="12" w:space="0" w:color="000000"/>
              <w:bottom w:val="single" w:sz="6" w:space="0" w:color="000000"/>
            </w:tcBorders>
            <w:shd w:fill="auto" w:val="clear"/>
            <w:vAlign w:val="center"/>
          </w:tcPr>
          <w:p>
            <w:pPr>
              <w:pStyle w:val="Normal"/>
              <w:rPr>
                <w:rFonts w:ascii="Arial" w:hAnsi="Arial" w:cs="Arial"/>
                <w:b/>
                <w:b/>
                <w:bCs/>
                <w:color w:val="7030A0"/>
                <w:sz w:val="22"/>
                <w:szCs w:val="22"/>
              </w:rPr>
            </w:pPr>
            <w:r>
              <w:rPr>
                <w:rFonts w:cs="Arial" w:ascii="Arial" w:hAnsi="Arial"/>
                <w:b/>
                <w:bCs/>
                <w:color w:val="7030A0"/>
                <w:sz w:val="22"/>
                <w:szCs w:val="22"/>
              </w:rPr>
              <w:t>Special requirements</w:t>
            </w:r>
          </w:p>
          <w:p>
            <w:pPr>
              <w:pStyle w:val="Normal"/>
              <w:rPr>
                <w:rFonts w:ascii="Arial" w:hAnsi="Arial" w:cs="Arial"/>
                <w:b/>
                <w:b/>
                <w:bCs/>
                <w:color w:val="7030A0"/>
                <w:sz w:val="22"/>
                <w:szCs w:val="22"/>
              </w:rPr>
            </w:pPr>
            <w:r>
              <w:rPr>
                <w:rFonts w:cs="Arial" w:ascii="Arial" w:hAnsi="Arial"/>
                <w:b/>
                <w:bCs/>
                <w:color w:val="7030A0"/>
                <w:sz w:val="22"/>
                <w:szCs w:val="22"/>
              </w:rPr>
            </w:r>
          </w:p>
          <w:p>
            <w:pPr>
              <w:pStyle w:val="Normal"/>
              <w:rPr>
                <w:rFonts w:ascii="Arial" w:hAnsi="Arial" w:cs="Arial"/>
                <w:b/>
                <w:b/>
                <w:bCs/>
                <w:color w:val="7030A0"/>
                <w:sz w:val="22"/>
                <w:szCs w:val="22"/>
              </w:rPr>
            </w:pPr>
            <w:r>
              <w:rPr>
                <w:rFonts w:cs="Arial" w:ascii="Arial" w:hAnsi="Arial"/>
                <w:b/>
                <w:bCs/>
                <w:color w:val="7030A0"/>
                <w:sz w:val="22"/>
                <w:szCs w:val="22"/>
              </w:rPr>
              <w:t>Candidates: Please note you will be expected to meet these requirements of the role and they will be explored with you at interview.</w:t>
            </w:r>
          </w:p>
          <w:p>
            <w:pPr>
              <w:pStyle w:val="Normal"/>
              <w:rPr>
                <w:rFonts w:ascii="Arial" w:hAnsi="Arial" w:cs="Arial"/>
                <w:b/>
                <w:b/>
                <w:bCs/>
                <w:color w:val="7030A0"/>
                <w:sz w:val="22"/>
                <w:szCs w:val="22"/>
              </w:rPr>
            </w:pPr>
            <w:r>
              <w:rPr>
                <w:rFonts w:cs="Arial" w:ascii="Arial" w:hAnsi="Arial"/>
                <w:b/>
                <w:bCs/>
                <w:color w:val="7030A0"/>
                <w:sz w:val="22"/>
                <w:szCs w:val="22"/>
              </w:rPr>
            </w:r>
          </w:p>
          <w:p>
            <w:pPr>
              <w:pStyle w:val="ListParagraph"/>
              <w:numPr>
                <w:ilvl w:val="0"/>
                <w:numId w:val="9"/>
              </w:numPr>
              <w:rPr>
                <w:rFonts w:ascii="Arial" w:hAnsi="Arial" w:cs="Arial"/>
                <w:sz w:val="22"/>
                <w:szCs w:val="22"/>
              </w:rPr>
            </w:pPr>
            <w:r>
              <w:rPr>
                <w:rFonts w:cs="Arial" w:ascii="Arial" w:hAnsi="Arial"/>
                <w:sz w:val="22"/>
                <w:szCs w:val="22"/>
              </w:rPr>
              <w:t xml:space="preserve">The post holder must be flexible and available to work evenings, weekends and holiday periods </w:t>
            </w:r>
          </w:p>
          <w:p>
            <w:pPr>
              <w:pStyle w:val="ListParagraph"/>
              <w:numPr>
                <w:ilvl w:val="0"/>
                <w:numId w:val="9"/>
              </w:numPr>
              <w:rPr>
                <w:rFonts w:ascii="Arial" w:hAnsi="Arial" w:cs="Arial"/>
                <w:sz w:val="22"/>
                <w:szCs w:val="22"/>
              </w:rPr>
            </w:pPr>
            <w:r>
              <w:rPr>
                <w:rFonts w:cs="Arial" w:ascii="Arial" w:hAnsi="Arial"/>
                <w:sz w:val="22"/>
                <w:szCs w:val="22"/>
              </w:rPr>
              <w:t xml:space="preserve">The post holder will be required to travel in the community to fulfil their duties </w:t>
            </w:r>
          </w:p>
          <w:p>
            <w:pPr>
              <w:pStyle w:val="ListParagraph"/>
              <w:numPr>
                <w:ilvl w:val="0"/>
                <w:numId w:val="9"/>
              </w:numPr>
              <w:rPr/>
            </w:pPr>
            <w:r>
              <w:rPr>
                <w:rFonts w:cs="Arial" w:ascii="Arial" w:hAnsi="Arial"/>
                <w:sz w:val="22"/>
                <w:szCs w:val="22"/>
              </w:rPr>
              <w:t>The post holder will be required to drive the Youth Bus to its designated site to engage with young people, a valid driving licence</w:t>
            </w:r>
            <w:r>
              <w:rPr>
                <w:rFonts w:cs="Arial" w:ascii="Arial" w:hAnsi="Arial"/>
                <w:b/>
                <w:bCs/>
                <w:sz w:val="22"/>
                <w:szCs w:val="22"/>
              </w:rPr>
              <w:t xml:space="preserve"> </w:t>
            </w:r>
            <w:r>
              <w:rPr>
                <w:rFonts w:cs="Arial" w:ascii="Arial" w:hAnsi="Arial"/>
                <w:sz w:val="22"/>
                <w:szCs w:val="22"/>
              </w:rPr>
              <w:t xml:space="preserve">will be essential for this role. </w:t>
            </w:r>
          </w:p>
          <w:p>
            <w:pPr>
              <w:pStyle w:val="Normal"/>
              <w:ind w:left="720" w:right="0" w:hanging="0"/>
              <w:rPr>
                <w:rFonts w:ascii="Arial" w:hAnsi="Arial" w:cs="Arial"/>
                <w:b/>
                <w:b/>
                <w:bCs/>
                <w:color w:val="800080"/>
                <w:sz w:val="22"/>
                <w:szCs w:val="22"/>
              </w:rPr>
            </w:pPr>
            <w:r>
              <w:rPr>
                <w:rFonts w:cs="Arial" w:ascii="Arial" w:hAnsi="Arial"/>
                <w:b/>
                <w:bCs/>
                <w:color w:val="800080"/>
                <w:sz w:val="22"/>
                <w:szCs w:val="22"/>
              </w:rPr>
            </w:r>
          </w:p>
        </w:tc>
        <w:tc>
          <w:tcPr>
            <w:tcW w:w="1730" w:type="dxa"/>
            <w:tcBorders>
              <w:top w:val="single" w:sz="6" w:space="0" w:color="000000"/>
              <w:left w:val="single" w:sz="6" w:space="0" w:color="000000"/>
              <w:bottom w:val="single" w:sz="6" w:space="0" w:color="000000"/>
              <w:right w:val="single" w:sz="12" w:space="0" w:color="000000"/>
            </w:tcBorders>
            <w:shd w:fill="auto" w:val="clear"/>
          </w:tcPr>
          <w:p>
            <w:pPr>
              <w:pStyle w:val="Normal"/>
              <w:snapToGrid w:val="false"/>
              <w:rPr>
                <w:rFonts w:ascii="Arial" w:hAnsi="Arial" w:cs="Arial"/>
                <w:b/>
                <w:b/>
                <w:bCs/>
                <w:color w:val="800080"/>
                <w:sz w:val="22"/>
                <w:szCs w:val="22"/>
              </w:rPr>
            </w:pPr>
            <w:r>
              <w:rPr>
                <w:rFonts w:cs="Arial" w:ascii="Arial" w:hAnsi="Arial"/>
                <w:b/>
                <w:bCs/>
                <w:color w:val="800080"/>
                <w:sz w:val="22"/>
                <w:szCs w:val="22"/>
              </w:rPr>
            </w:r>
          </w:p>
          <w:p>
            <w:pPr>
              <w:pStyle w:val="Normal"/>
              <w:rPr>
                <w:rFonts w:ascii="Arial" w:hAnsi="Arial" w:cs="Arial"/>
                <w:b/>
                <w:b/>
                <w:bCs/>
                <w:sz w:val="22"/>
                <w:szCs w:val="22"/>
              </w:rPr>
            </w:pPr>
            <w:r>
              <w:rPr>
                <w:rFonts w:cs="Arial" w:ascii="Arial" w:hAnsi="Arial"/>
                <w:b/>
                <w:bCs/>
                <w:sz w:val="22"/>
                <w:szCs w:val="22"/>
              </w:rPr>
              <w:t>A&amp;I</w:t>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r>
          </w:p>
        </w:tc>
      </w:tr>
    </w:tbl>
    <w:p>
      <w:pPr>
        <w:pStyle w:val="Normal"/>
        <w:rPr/>
      </w:pPr>
      <w:r>
        <w:rPr/>
      </w:r>
    </w:p>
    <w:sectPr>
      <w:headerReference w:type="default" r:id="rId5"/>
      <w:headerReference w:type="first" r:id="rId6"/>
      <w:footerReference w:type="default" r:id="rId7"/>
      <w:footerReference w:type="first" r:id="rId8"/>
      <w:type w:val="nextPage"/>
      <w:pgSz w:orient="landscape" w:w="16838" w:h="11906"/>
      <w:pgMar w:left="1418" w:right="1418" w:header="431" w:top="1897" w:footer="431" w:bottom="1121" w:gutter="0"/>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Arial Unicode MS">
    <w:charset w:val="00"/>
    <w:family w:val="swiss"/>
    <w:pitch w:val="variable"/>
  </w:font>
  <w:font w:name="Tahoma">
    <w:charset w:val="00"/>
    <w:family w:val="roman"/>
    <w:pitch w:val="variable"/>
  </w:font>
  <w:font w:name="Calibri">
    <w:charset w:val="00"/>
    <w:family w:val="roman"/>
    <w:pitch w:val="variable"/>
  </w:font>
  <w:font w:name="Arial Black">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8640"/>
        <w:tab w:val="center" w:pos="4320" w:leader="none"/>
        <w:tab w:val="right" w:pos="8222" w:leader="none"/>
      </w:tabs>
      <w:jc w:val="center"/>
      <w:rPr>
        <w:rFonts w:ascii="Arial" w:hAnsi="Arial" w:cs="Arial"/>
        <w:color w:val="C0C0C0"/>
        <w:sz w:val="20"/>
        <w:lang w:val="en-US"/>
      </w:rPr>
    </w:pPr>
    <w:r>
      <w:rPr>
        <w:rFonts w:cs="Arial" w:ascii="Arial" w:hAnsi="Arial"/>
        <w:color w:val="C0C0C0"/>
        <w:sz w:val="20"/>
        <w:lang w:val="en-US"/>
      </w:rPr>
      <w:t xml:space="preserve">Page </w:t>
    </w:r>
    <w:r>
      <w:rPr>
        <w:rFonts w:cs="Arial" w:ascii="Arial" w:hAnsi="Arial"/>
        <w:color w:val="C0C0C0"/>
        <w:sz w:val="20"/>
        <w:lang w:val="en-US"/>
      </w:rPr>
      <w:fldChar w:fldCharType="begin"/>
    </w:r>
    <w:r>
      <w:rPr>
        <w:sz w:val="20"/>
        <w:rFonts w:cs="Arial" w:ascii="Arial" w:hAnsi="Arial"/>
      </w:rPr>
      <w:instrText> PAGE </w:instrText>
    </w:r>
    <w:r>
      <w:rPr>
        <w:sz w:val="20"/>
        <w:rFonts w:cs="Arial" w:ascii="Arial" w:hAnsi="Arial"/>
      </w:rPr>
      <w:fldChar w:fldCharType="separate"/>
    </w:r>
    <w:r>
      <w:rPr>
        <w:sz w:val="20"/>
        <w:rFonts w:cs="Arial" w:ascii="Arial" w:hAnsi="Arial"/>
      </w:rPr>
      <w:t>4</w:t>
    </w:r>
    <w:r>
      <w:rPr>
        <w:sz w:val="20"/>
        <w:rFonts w:cs="Arial" w:ascii="Arial" w:hAnsi="Arial"/>
      </w:rPr>
      <w:fldChar w:fldCharType="end"/>
    </w:r>
    <w:r>
      <w:rPr>
        <w:rFonts w:cs="Arial" w:ascii="Arial" w:hAnsi="Arial"/>
        <w:color w:val="C0C0C0"/>
        <w:sz w:val="20"/>
        <w:lang w:val="en-US"/>
      </w:rPr>
      <w:t xml:space="preserve"> of </w:t>
    </w:r>
    <w:r>
      <w:rPr>
        <w:rFonts w:cs="Arial" w:ascii="Arial" w:hAnsi="Arial"/>
        <w:color w:val="C0C0C0"/>
        <w:sz w:val="20"/>
        <w:lang w:val="en-US"/>
      </w:rPr>
      <w:fldChar w:fldCharType="begin"/>
    </w:r>
    <w:r>
      <w:rPr>
        <w:sz w:val="20"/>
        <w:rFonts w:cs="Arial" w:ascii="Arial" w:hAnsi="Arial"/>
      </w:rPr>
      <w:instrText> NUMPAGES \* ARABIC </w:instrText>
    </w:r>
    <w:r>
      <w:rPr>
        <w:sz w:val="20"/>
        <w:rFonts w:cs="Arial" w:ascii="Arial" w:hAnsi="Arial"/>
      </w:rPr>
      <w:fldChar w:fldCharType="separate"/>
    </w:r>
    <w:r>
      <w:rPr>
        <w:sz w:val="20"/>
        <w:rFonts w:cs="Arial" w:ascii="Arial" w:hAnsi="Arial"/>
      </w:rPr>
      <w:t>9</w:t>
    </w:r>
    <w:r>
      <w:rPr>
        <w:sz w:val="20"/>
        <w:rFonts w:cs="Arial" w:ascii="Arial" w:hAnsi="Arial"/>
      </w:rPr>
      <w:fldChar w:fldCharType="end"/>
    </w:r>
  </w:p>
  <w:p>
    <w:pPr>
      <w:pStyle w:val="Footer"/>
      <w:jc w:val="right"/>
      <w:rPr>
        <w:rFonts w:ascii="Arial" w:hAnsi="Arial" w:cs="Arial"/>
        <w:color w:val="C0C0C0"/>
        <w:sz w:val="20"/>
        <w:lang w:val="en-US"/>
      </w:rPr>
    </w:pPr>
    <w:r>
      <w:rPr>
        <w:rFonts w:cs="Arial" w:ascii="Arial" w:hAnsi="Arial"/>
        <w:color w:val="C0C0C0"/>
        <w:sz w:val="20"/>
        <w:lang w:val="en-US"/>
      </w:rPr>
      <w:t xml:space="preserve">Job Role Profile and Person Specification </w:t>
    </w:r>
  </w:p>
  <w:p>
    <w:pPr>
      <w:pStyle w:val="Footer"/>
      <w:jc w:val="right"/>
      <w:rPr/>
    </w:pPr>
    <w:r>
      <w:rPr>
        <w:rFonts w:eastAsia="Arial" w:cs="Arial" w:ascii="Arial" w:hAnsi="Arial"/>
        <w:color w:val="C0C0C0"/>
        <w:sz w:val="20"/>
        <w:lang w:val="en-US"/>
      </w:rPr>
      <w:t xml:space="preserve"> </w:t>
    </w:r>
    <w:r>
      <w:rPr>
        <w:rFonts w:cs="Arial" w:ascii="Arial" w:hAnsi="Arial"/>
        <w:color w:val="C0C0C0"/>
        <w:sz w:val="20"/>
        <w:lang w:val="en-US"/>
      </w:rPr>
      <w:t>Outreach and Detached Youth Support Worker</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8640"/>
        <w:tab w:val="center" w:pos="4320" w:leader="none"/>
        <w:tab w:val="right" w:pos="8222" w:leader="none"/>
      </w:tabs>
      <w:jc w:val="center"/>
      <w:rPr>
        <w:rFonts w:ascii="Arial" w:hAnsi="Arial" w:cs="Arial"/>
        <w:color w:val="C0C0C0"/>
        <w:sz w:val="20"/>
        <w:lang w:val="en-US"/>
      </w:rPr>
    </w:pPr>
    <w:r>
      <w:rPr>
        <w:rFonts w:cs="Arial" w:ascii="Arial" w:hAnsi="Arial"/>
        <w:color w:val="C0C0C0"/>
        <w:sz w:val="20"/>
        <w:lang w:val="en-US"/>
      </w:rPr>
      <w:t xml:space="preserve">Page </w:t>
    </w:r>
    <w:r>
      <w:rPr>
        <w:rFonts w:cs="Arial" w:ascii="Arial" w:hAnsi="Arial"/>
        <w:color w:val="C0C0C0"/>
        <w:sz w:val="20"/>
        <w:lang w:val="en-US"/>
      </w:rPr>
      <w:fldChar w:fldCharType="begin"/>
    </w:r>
    <w:r>
      <w:rPr>
        <w:sz w:val="20"/>
        <w:rFonts w:cs="Arial" w:ascii="Arial" w:hAnsi="Arial"/>
      </w:rPr>
      <w:instrText> PAGE </w:instrText>
    </w:r>
    <w:r>
      <w:rPr>
        <w:sz w:val="20"/>
        <w:rFonts w:cs="Arial" w:ascii="Arial" w:hAnsi="Arial"/>
      </w:rPr>
      <w:fldChar w:fldCharType="separate"/>
    </w:r>
    <w:r>
      <w:rPr>
        <w:sz w:val="20"/>
        <w:rFonts w:cs="Arial" w:ascii="Arial" w:hAnsi="Arial"/>
      </w:rPr>
      <w:t>7</w:t>
    </w:r>
    <w:r>
      <w:rPr>
        <w:sz w:val="20"/>
        <w:rFonts w:cs="Arial" w:ascii="Arial" w:hAnsi="Arial"/>
      </w:rPr>
      <w:fldChar w:fldCharType="end"/>
    </w:r>
    <w:r>
      <w:rPr>
        <w:rFonts w:cs="Arial" w:ascii="Arial" w:hAnsi="Arial"/>
        <w:color w:val="C0C0C0"/>
        <w:sz w:val="20"/>
        <w:lang w:val="en-US"/>
      </w:rPr>
      <w:t xml:space="preserve"> of </w:t>
    </w:r>
    <w:r>
      <w:rPr>
        <w:rFonts w:cs="Arial" w:ascii="Arial" w:hAnsi="Arial"/>
        <w:color w:val="C0C0C0"/>
        <w:sz w:val="20"/>
        <w:lang w:val="en-US"/>
      </w:rPr>
      <w:fldChar w:fldCharType="begin"/>
    </w:r>
    <w:r>
      <w:rPr>
        <w:sz w:val="20"/>
        <w:rFonts w:cs="Arial" w:ascii="Arial" w:hAnsi="Arial"/>
      </w:rPr>
      <w:instrText> NUMPAGES \* ARABIC </w:instrText>
    </w:r>
    <w:r>
      <w:rPr>
        <w:sz w:val="20"/>
        <w:rFonts w:cs="Arial" w:ascii="Arial" w:hAnsi="Arial"/>
      </w:rPr>
      <w:fldChar w:fldCharType="separate"/>
    </w:r>
    <w:r>
      <w:rPr>
        <w:sz w:val="20"/>
        <w:rFonts w:cs="Arial" w:ascii="Arial" w:hAnsi="Arial"/>
      </w:rPr>
      <w:t>9</w:t>
    </w:r>
    <w:r>
      <w:rPr>
        <w:sz w:val="20"/>
        <w:rFonts w:cs="Arial" w:ascii="Arial" w:hAnsi="Arial"/>
      </w:rPr>
      <w:fldChar w:fldCharType="end"/>
    </w:r>
  </w:p>
  <w:p>
    <w:pPr>
      <w:pStyle w:val="Footer"/>
      <w:jc w:val="right"/>
      <w:rPr>
        <w:rFonts w:ascii="Arial" w:hAnsi="Arial" w:cs="Arial"/>
        <w:color w:val="C0C0C0"/>
        <w:sz w:val="20"/>
        <w:lang w:val="en-US"/>
      </w:rPr>
    </w:pPr>
    <w:r>
      <w:rPr>
        <w:rFonts w:cs="Arial" w:ascii="Arial" w:hAnsi="Arial"/>
        <w:color w:val="C0C0C0"/>
        <w:sz w:val="20"/>
        <w:lang w:val="en-US"/>
      </w:rPr>
      <w:t xml:space="preserve">Job Role Profile and Person Specification </w:t>
    </w:r>
  </w:p>
  <w:p>
    <w:pPr>
      <w:pStyle w:val="Footer"/>
      <w:jc w:val="right"/>
      <w:rPr/>
    </w:pPr>
    <w:r>
      <w:rPr>
        <w:rFonts w:eastAsia="Arial" w:cs="Arial" w:ascii="Arial" w:hAnsi="Arial"/>
        <w:color w:val="C0C0C0"/>
        <w:sz w:val="20"/>
        <w:lang w:val="en-US"/>
      </w:rPr>
      <w:t xml:space="preserve"> </w:t>
    </w:r>
    <w:r>
      <w:rPr>
        <w:rFonts w:cs="Arial" w:ascii="Arial" w:hAnsi="Arial"/>
        <w:color w:val="C0C0C0"/>
        <w:sz w:val="20"/>
        <w:lang w:val="en-US"/>
      </w:rPr>
      <w:t>Outreach and Detached Youth Support Worker</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8640"/>
        <w:tab w:val="center" w:pos="4320" w:leader="none"/>
        <w:tab w:val="right" w:pos="8222" w:leader="none"/>
      </w:tabs>
      <w:jc w:val="center"/>
      <w:rPr>
        <w:rFonts w:ascii="Arial" w:hAnsi="Arial" w:cs="Arial"/>
        <w:color w:val="C0C0C0"/>
        <w:sz w:val="20"/>
        <w:lang w:val="en-US"/>
      </w:rPr>
    </w:pPr>
    <w:r>
      <w:rPr>
        <w:rFonts w:cs="Arial" w:ascii="Arial" w:hAnsi="Arial"/>
        <w:color w:val="C0C0C0"/>
        <w:sz w:val="20"/>
        <w:lang w:val="en-US"/>
      </w:rPr>
      <w:t xml:space="preserve">Page </w:t>
    </w:r>
    <w:r>
      <w:rPr>
        <w:rFonts w:cs="Arial" w:ascii="Arial" w:hAnsi="Arial"/>
        <w:color w:val="C0C0C0"/>
        <w:sz w:val="20"/>
        <w:lang w:val="en-US"/>
      </w:rPr>
      <w:fldChar w:fldCharType="begin"/>
    </w:r>
    <w:r>
      <w:rPr>
        <w:sz w:val="20"/>
        <w:rFonts w:cs="Arial" w:ascii="Arial" w:hAnsi="Arial"/>
      </w:rPr>
      <w:instrText> PAGE </w:instrText>
    </w:r>
    <w:r>
      <w:rPr>
        <w:sz w:val="20"/>
        <w:rFonts w:cs="Arial" w:ascii="Arial" w:hAnsi="Arial"/>
      </w:rPr>
      <w:fldChar w:fldCharType="separate"/>
    </w:r>
    <w:r>
      <w:rPr>
        <w:sz w:val="20"/>
        <w:rFonts w:cs="Arial" w:ascii="Arial" w:hAnsi="Arial"/>
      </w:rPr>
      <w:t>6</w:t>
    </w:r>
    <w:r>
      <w:rPr>
        <w:sz w:val="20"/>
        <w:rFonts w:cs="Arial" w:ascii="Arial" w:hAnsi="Arial"/>
      </w:rPr>
      <w:fldChar w:fldCharType="end"/>
    </w:r>
    <w:r>
      <w:rPr>
        <w:rFonts w:cs="Arial" w:ascii="Arial" w:hAnsi="Arial"/>
        <w:color w:val="C0C0C0"/>
        <w:sz w:val="20"/>
        <w:lang w:val="en-US"/>
      </w:rPr>
      <w:t xml:space="preserve"> of </w:t>
    </w:r>
    <w:r>
      <w:rPr>
        <w:rFonts w:cs="Arial" w:ascii="Arial" w:hAnsi="Arial"/>
        <w:color w:val="C0C0C0"/>
        <w:sz w:val="20"/>
        <w:lang w:val="en-US"/>
      </w:rPr>
      <w:fldChar w:fldCharType="begin"/>
    </w:r>
    <w:r>
      <w:rPr>
        <w:sz w:val="20"/>
        <w:rFonts w:cs="Arial" w:ascii="Arial" w:hAnsi="Arial"/>
      </w:rPr>
      <w:instrText> NUMPAGES \* ARABIC </w:instrText>
    </w:r>
    <w:r>
      <w:rPr>
        <w:sz w:val="20"/>
        <w:rFonts w:cs="Arial" w:ascii="Arial" w:hAnsi="Arial"/>
      </w:rPr>
      <w:fldChar w:fldCharType="separate"/>
    </w:r>
    <w:r>
      <w:rPr>
        <w:sz w:val="20"/>
        <w:rFonts w:cs="Arial" w:ascii="Arial" w:hAnsi="Arial"/>
      </w:rPr>
      <w:t>9</w:t>
    </w:r>
    <w:r>
      <w:rPr>
        <w:sz w:val="20"/>
        <w:rFonts w:cs="Arial" w:ascii="Arial" w:hAnsi="Arial"/>
      </w:rPr>
      <w:fldChar w:fldCharType="end"/>
    </w:r>
  </w:p>
  <w:p>
    <w:pPr>
      <w:pStyle w:val="Footer"/>
      <w:jc w:val="right"/>
      <w:rPr>
        <w:rFonts w:ascii="Arial" w:hAnsi="Arial" w:cs="Arial"/>
        <w:color w:val="C0C0C0"/>
        <w:sz w:val="20"/>
        <w:lang w:val="en-US"/>
      </w:rPr>
    </w:pPr>
    <w:r>
      <w:rPr>
        <w:rFonts w:cs="Arial" w:ascii="Arial" w:hAnsi="Arial"/>
        <w:color w:val="C0C0C0"/>
        <w:sz w:val="20"/>
        <w:lang w:val="en-US"/>
      </w:rPr>
      <w:t xml:space="preserve">Job Role Profile and Person Specification </w:t>
    </w:r>
  </w:p>
  <w:p>
    <w:pPr>
      <w:pStyle w:val="Footer"/>
      <w:jc w:val="right"/>
      <w:rPr/>
    </w:pPr>
    <w:r>
      <w:rPr>
        <w:rFonts w:eastAsia="Arial" w:cs="Arial" w:ascii="Arial" w:hAnsi="Arial"/>
        <w:color w:val="C0C0C0"/>
        <w:sz w:val="20"/>
        <w:lang w:val="en-US"/>
      </w:rPr>
      <w:t xml:space="preserve"> </w:t>
    </w:r>
    <w:r>
      <w:rPr>
        <w:rFonts w:cs="Arial" w:ascii="Arial" w:hAnsi="Arial"/>
        <w:color w:val="C0C0C0"/>
        <w:sz w:val="20"/>
        <w:lang w:val="en-US"/>
      </w:rPr>
      <w:t>Outreach and Detached Youth Support Worker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inline distT="0" distB="0" distL="0" distR="0">
          <wp:extent cx="1005840" cy="502285"/>
          <wp:effectExtent l="0" t="0" r="0" b="0"/>
          <wp:docPr id="55"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1" descr=""/>
                  <pic:cNvPicPr>
                    <a:picLocks noChangeAspect="1" noChangeArrowheads="1"/>
                  </pic:cNvPicPr>
                </pic:nvPicPr>
                <pic:blipFill>
                  <a:blip r:embed="rId1"/>
                  <a:srcRect l="-3" t="-6" r="-3" b="-6"/>
                  <a:stretch>
                    <a:fillRect/>
                  </a:stretch>
                </pic:blipFill>
                <pic:spPr bwMode="auto">
                  <a:xfrm>
                    <a:off x="0" y="0"/>
                    <a:ext cx="1005840" cy="502285"/>
                  </a:xfrm>
                  <a:prstGeom prst="rect">
                    <a:avLst/>
                  </a:prstGeom>
                </pic:spPr>
              </pic:pic>
            </a:graphicData>
          </a:graphic>
        </wp:inline>
      </w:drawing>
    </w:r>
    <w:r>
      <w:rPr>
        <w:rFonts w:eastAsia="Arial Black" w:cs="Arial Black" w:ascii="Arial Black" w:hAnsi="Arial Black"/>
        <w:b/>
        <w:bCs/>
        <w:sz w:val="28"/>
        <w:szCs w:val="22"/>
        <w:lang w:eastAsia="en-GB"/>
      </w:rPr>
      <w:t xml:space="preserve"> </w:t>
    </w:r>
  </w:p>
  <w:p>
    <w:pPr>
      <w:pStyle w:val="Header"/>
      <w:jc w:val="center"/>
      <w:rPr>
        <w:rFonts w:ascii="Arial Black" w:hAnsi="Arial Black" w:cs="Arial Black"/>
        <w:b/>
        <w:b/>
        <w:bCs/>
        <w:sz w:val="28"/>
        <w:szCs w:val="22"/>
        <w:lang w:eastAsia="en-GB"/>
      </w:rPr>
    </w:pPr>
    <w:r>
      <w:rPr>
        <w:rFonts w:cs="Arial Black" w:ascii="Arial Black" w:hAnsi="Arial Black"/>
        <w:b/>
        <w:bCs/>
        <w:sz w:val="28"/>
        <w:szCs w:val="22"/>
        <w:lang w:eastAsia="en-GB"/>
      </w:rPr>
      <w:t>Be Bold, Make a Difference, Show you Care</w:t>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inline distT="0" distB="0" distL="0" distR="0">
          <wp:extent cx="1005840" cy="502285"/>
          <wp:effectExtent l="0" t="0" r="0" b="0"/>
          <wp:docPr id="56"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 descr=""/>
                  <pic:cNvPicPr>
                    <a:picLocks noChangeAspect="1" noChangeArrowheads="1"/>
                  </pic:cNvPicPr>
                </pic:nvPicPr>
                <pic:blipFill>
                  <a:blip r:embed="rId1"/>
                  <a:srcRect l="-3" t="-6" r="-3" b="-6"/>
                  <a:stretch>
                    <a:fillRect/>
                  </a:stretch>
                </pic:blipFill>
                <pic:spPr bwMode="auto">
                  <a:xfrm>
                    <a:off x="0" y="0"/>
                    <a:ext cx="1005840" cy="502285"/>
                  </a:xfrm>
                  <a:prstGeom prst="rect">
                    <a:avLst/>
                  </a:prstGeom>
                </pic:spPr>
              </pic:pic>
            </a:graphicData>
          </a:graphic>
        </wp:inline>
      </w:drawing>
    </w:r>
    <w:r>
      <w:rPr>
        <w:rFonts w:eastAsia="Arial Black" w:cs="Arial Black" w:ascii="Arial Black" w:hAnsi="Arial Black"/>
        <w:b/>
        <w:bCs/>
        <w:sz w:val="28"/>
        <w:szCs w:val="22"/>
        <w:lang w:eastAsia="en-GB"/>
      </w:rPr>
      <w:t xml:space="preserve"> </w:t>
    </w:r>
  </w:p>
  <w:p>
    <w:pPr>
      <w:pStyle w:val="Header"/>
      <w:jc w:val="center"/>
      <w:rPr>
        <w:rFonts w:ascii="Arial Black" w:hAnsi="Arial Black" w:cs="Arial Black"/>
        <w:b/>
        <w:b/>
        <w:bCs/>
        <w:sz w:val="28"/>
        <w:szCs w:val="22"/>
        <w:lang w:eastAsia="en-GB"/>
      </w:rPr>
    </w:pPr>
    <w:r>
      <w:rPr>
        <w:rFonts w:cs="Arial Black" w:ascii="Arial Black" w:hAnsi="Arial Black"/>
        <w:b/>
        <w:bCs/>
        <w:sz w:val="28"/>
        <w:szCs w:val="22"/>
        <w:lang w:eastAsia="en-GB"/>
      </w:rPr>
      <w:t>Be Bold, Make a Difference, Show you Care</w:t>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inline distT="0" distB="0" distL="0" distR="0">
          <wp:extent cx="1005840" cy="502285"/>
          <wp:effectExtent l="0" t="0" r="0" b="0"/>
          <wp:docPr id="57"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2" descr=""/>
                  <pic:cNvPicPr>
                    <a:picLocks noChangeAspect="1" noChangeArrowheads="1"/>
                  </pic:cNvPicPr>
                </pic:nvPicPr>
                <pic:blipFill>
                  <a:blip r:embed="rId1"/>
                  <a:srcRect l="-3" t="-6" r="-3" b="-6"/>
                  <a:stretch>
                    <a:fillRect/>
                  </a:stretch>
                </pic:blipFill>
                <pic:spPr bwMode="auto">
                  <a:xfrm>
                    <a:off x="0" y="0"/>
                    <a:ext cx="1005840" cy="502285"/>
                  </a:xfrm>
                  <a:prstGeom prst="rect">
                    <a:avLst/>
                  </a:prstGeom>
                </pic:spPr>
              </pic:pic>
            </a:graphicData>
          </a:graphic>
        </wp:inline>
      </w:drawing>
    </w:r>
    <w:r>
      <w:rPr>
        <w:rFonts w:eastAsia="Arial Black" w:cs="Arial Black" w:ascii="Arial Black" w:hAnsi="Arial Black"/>
        <w:b/>
        <w:bCs/>
        <w:sz w:val="28"/>
        <w:szCs w:val="22"/>
        <w:lang w:eastAsia="en-GB"/>
      </w:rPr>
      <w:t xml:space="preserve"> </w:t>
    </w:r>
  </w:p>
  <w:p>
    <w:pPr>
      <w:pStyle w:val="Header"/>
      <w:jc w:val="center"/>
      <w:rPr>
        <w:rFonts w:ascii="Arial Black" w:hAnsi="Arial Black" w:cs="Arial Black"/>
        <w:b/>
        <w:b/>
        <w:bCs/>
        <w:sz w:val="28"/>
        <w:szCs w:val="22"/>
        <w:lang w:eastAsia="en-GB"/>
      </w:rPr>
    </w:pPr>
    <w:r>
      <w:rPr>
        <w:rFonts w:cs="Arial Black" w:ascii="Arial Black" w:hAnsi="Arial Black"/>
        <w:b/>
        <w:bCs/>
        <w:sz w:val="28"/>
        <w:szCs w:val="22"/>
        <w:lang w:eastAsia="en-GB"/>
      </w:rPr>
      <w:t>Be Bold, Make a Difference, Show you Care</w:t>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6"/>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rFonts w:cs="Symbol"/>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sz w:val="22"/>
        <w:b/>
        <w:rFonts w:ascii="Arial" w:hAnsi="Arial"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sz w:val="22"/>
        <w:rFonts w:ascii="Arial" w:hAnsi="Arial"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sz w:val="22"/>
        <w:b/>
        <w:rFonts w:ascii="Arial" w:hAnsi="Arial" w:eastAsia="Times New Roman"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351" w:hanging="360"/>
      </w:pPr>
      <w:rPr/>
    </w:lvl>
    <w:lvl w:ilvl="1">
      <w:start w:val="1"/>
      <w:numFmt w:val="lowerLetter"/>
      <w:lvlText w:val="%2."/>
      <w:lvlJc w:val="left"/>
      <w:pPr>
        <w:ind w:left="369" w:hanging="360"/>
      </w:pPr>
      <w:rPr/>
    </w:lvl>
    <w:lvl w:ilvl="2">
      <w:start w:val="1"/>
      <w:numFmt w:val="lowerRoman"/>
      <w:lvlText w:val="%3."/>
      <w:lvlJc w:val="right"/>
      <w:pPr>
        <w:ind w:left="1089" w:hanging="180"/>
      </w:pPr>
      <w:rPr/>
    </w:lvl>
    <w:lvl w:ilvl="3">
      <w:start w:val="1"/>
      <w:numFmt w:val="decimal"/>
      <w:lvlText w:val="%4."/>
      <w:lvlJc w:val="left"/>
      <w:pPr>
        <w:ind w:left="1809" w:hanging="360"/>
      </w:pPr>
      <w:rPr/>
    </w:lvl>
    <w:lvl w:ilvl="4">
      <w:start w:val="1"/>
      <w:numFmt w:val="lowerLetter"/>
      <w:lvlText w:val="%5."/>
      <w:lvlJc w:val="left"/>
      <w:pPr>
        <w:ind w:left="2529" w:hanging="360"/>
      </w:pPr>
      <w:rPr/>
    </w:lvl>
    <w:lvl w:ilvl="5">
      <w:start w:val="1"/>
      <w:numFmt w:val="lowerRoman"/>
      <w:lvlText w:val="%6."/>
      <w:lvlJc w:val="right"/>
      <w:pPr>
        <w:ind w:left="3249" w:hanging="180"/>
      </w:pPr>
      <w:rPr/>
    </w:lvl>
    <w:lvl w:ilvl="6">
      <w:start w:val="1"/>
      <w:numFmt w:val="decimal"/>
      <w:lvlText w:val="%7."/>
      <w:lvlJc w:val="left"/>
      <w:pPr>
        <w:ind w:left="3969" w:hanging="360"/>
      </w:pPr>
      <w:rPr/>
    </w:lvl>
    <w:lvl w:ilvl="7">
      <w:start w:val="1"/>
      <w:numFmt w:val="lowerLetter"/>
      <w:lvlText w:val="%8."/>
      <w:lvlJc w:val="left"/>
      <w:pPr>
        <w:ind w:left="4689" w:hanging="360"/>
      </w:pPr>
      <w:rPr/>
    </w:lvl>
    <w:lvl w:ilvl="8">
      <w:start w:val="1"/>
      <w:numFmt w:val="lowerRoman"/>
      <w:lvlText w:val="%9."/>
      <w:lvlJc w:val="right"/>
      <w:pPr>
        <w:ind w:left="5409" w:hanging="180"/>
      </w:pPr>
      <w:rPr/>
    </w:lvl>
  </w:abstractNum>
  <w:abstractNum w:abstractNumId="7">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8">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9">
    <w:lvl w:ilvl="0">
      <w:start w:val="1"/>
      <w:numFmt w:val="decimal"/>
      <w:lvlText w:val="%1."/>
      <w:lvlJc w:val="left"/>
      <w:pPr>
        <w:ind w:left="720" w:hanging="360"/>
      </w:pPr>
      <w:rPr>
        <w:sz w:val="22"/>
        <w:szCs w:val="22"/>
        <w:rFonts w:ascii="Arial" w:hAnsi="Arial"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40"/>
  <w:displayBackgroundShape/>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0"/>
      <w:lang w:val="en-GB" w:eastAsia="en-US" w:bidi="ar-SA"/>
    </w:rPr>
  </w:style>
  <w:style w:type="paragraph" w:styleId="Heading1">
    <w:name w:val="Heading 1"/>
    <w:basedOn w:val="Normal"/>
    <w:next w:val="Normal"/>
    <w:qFormat/>
    <w:pPr>
      <w:keepNext w:val="true"/>
      <w:jc w:val="center"/>
      <w:outlineLvl w:val="0"/>
    </w:pPr>
    <w:rPr>
      <w:kern w:val="2"/>
      <w:sz w:val="28"/>
      <w:u w:val="single"/>
    </w:rPr>
  </w:style>
  <w:style w:type="paragraph" w:styleId="Heading2">
    <w:name w:val="Heading 2"/>
    <w:basedOn w:val="Normal"/>
    <w:next w:val="Normal"/>
    <w:qFormat/>
    <w:pPr>
      <w:keepNext w:val="true"/>
      <w:outlineLvl w:val="1"/>
    </w:pPr>
    <w:rPr>
      <w:u w:val="single"/>
    </w:rPr>
  </w:style>
  <w:style w:type="paragraph" w:styleId="Heading3">
    <w:name w:val="Heading 3"/>
    <w:basedOn w:val="Normal"/>
    <w:next w:val="Normal"/>
    <w:qFormat/>
    <w:pPr>
      <w:keepNext w:val="true"/>
      <w:outlineLvl w:val="2"/>
    </w:pPr>
    <w:rPr>
      <w:b/>
    </w:rPr>
  </w:style>
  <w:style w:type="paragraph" w:styleId="Heading4">
    <w:name w:val="Heading 4"/>
    <w:basedOn w:val="Normal"/>
    <w:next w:val="Normal"/>
    <w:qFormat/>
    <w:pPr>
      <w:keepNext w:val="true"/>
      <w:outlineLvl w:val="3"/>
    </w:pPr>
    <w:rPr>
      <w:rFonts w:ascii="Arial" w:hAnsi="Arial" w:cs="Arial"/>
      <w:b/>
      <w:bCs/>
      <w:sz w:val="22"/>
    </w:rPr>
  </w:style>
  <w:style w:type="paragraph" w:styleId="Heading5">
    <w:name w:val="Heading 5"/>
    <w:basedOn w:val="Normal"/>
    <w:next w:val="Normal"/>
    <w:qFormat/>
    <w:pPr>
      <w:keepNext w:val="true"/>
      <w:spacing w:before="140" w:after="140"/>
      <w:ind w:left="-107" w:right="-249" w:hanging="0"/>
      <w:jc w:val="center"/>
      <w:outlineLvl w:val="4"/>
    </w:pPr>
    <w:rPr>
      <w:rFonts w:ascii="Arial" w:hAnsi="Arial" w:cs="Arial"/>
      <w:b/>
      <w:caps/>
    </w:rPr>
  </w:style>
  <w:style w:type="paragraph" w:styleId="Heading6">
    <w:name w:val="Heading 6"/>
    <w:basedOn w:val="Normal"/>
    <w:next w:val="Normal"/>
    <w:qFormat/>
    <w:pPr>
      <w:keepNext w:val="true"/>
      <w:numPr>
        <w:ilvl w:val="0"/>
        <w:numId w:val="1"/>
      </w:numPr>
      <w:ind w:left="709" w:right="0" w:hanging="709"/>
      <w:jc w:val="both"/>
      <w:outlineLvl w:val="0"/>
    </w:pPr>
    <w:rPr>
      <w:rFonts w:ascii="Arial" w:hAnsi="Arial" w:cs="Arial"/>
      <w:b/>
      <w:lang w:eastAsia="en-GB"/>
    </w:rPr>
  </w:style>
  <w:style w:type="paragraph" w:styleId="Heading7">
    <w:name w:val="Heading 7"/>
    <w:basedOn w:val="Normal"/>
    <w:next w:val="Normal"/>
    <w:qFormat/>
    <w:pPr>
      <w:keepNext w:val="true"/>
      <w:ind w:left="-107" w:right="0" w:hanging="0"/>
      <w:outlineLvl w:val="6"/>
    </w:pPr>
    <w:rPr>
      <w:rFonts w:ascii="Arial" w:hAnsi="Arial" w:cs="Arial"/>
      <w:b/>
      <w:caps/>
    </w:rPr>
  </w:style>
  <w:style w:type="paragraph" w:styleId="Heading8">
    <w:name w:val="Heading 8"/>
    <w:basedOn w:val="Normal"/>
    <w:next w:val="Normal"/>
    <w:qFormat/>
    <w:pPr>
      <w:keepNext w:val="true"/>
      <w:spacing w:before="140" w:after="140"/>
      <w:ind w:left="-107" w:right="0" w:hanging="0"/>
      <w:jc w:val="center"/>
      <w:outlineLvl w:val="7"/>
    </w:pPr>
    <w:rPr>
      <w:rFonts w:ascii="Arial" w:hAnsi="Arial" w:cs="Arial"/>
      <w:b/>
      <w:caps/>
    </w:rPr>
  </w:style>
  <w:style w:type="paragraph" w:styleId="Heading9">
    <w:name w:val="Heading 9"/>
    <w:basedOn w:val="Normal"/>
    <w:next w:val="Normal"/>
    <w:qFormat/>
    <w:pPr>
      <w:keepNext w:val="true"/>
      <w:spacing w:before="140" w:after="140"/>
      <w:ind w:left="-65" w:right="0" w:hanging="0"/>
      <w:jc w:val="center"/>
      <w:outlineLvl w:val="8"/>
    </w:pPr>
    <w:rPr>
      <w:rFonts w:ascii="Arial" w:hAnsi="Arial" w:cs="Arial"/>
      <w:b/>
      <w:caps/>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Arial" w:hAnsi="Arial" w:cs="Arial"/>
      <w:b/>
      <w:sz w:val="22"/>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Arial" w:hAnsi="Arial" w:cs="Arial"/>
      <w:sz w:val="22"/>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Arial" w:hAnsi="Arial" w:eastAsia="Times New Roman" w:cs="Arial"/>
      <w:b/>
      <w:sz w:val="22"/>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rFonts w:ascii="Arial" w:hAnsi="Arial" w:cs="Arial"/>
      <w:sz w:val="22"/>
      <w:szCs w:val="22"/>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DefaultParagraphFont">
    <w:name w:val="Default Paragraph Font"/>
    <w:qFormat/>
    <w:rPr/>
  </w:style>
  <w:style w:type="character" w:styleId="Pagenumber">
    <w:name w:val="page number"/>
    <w:basedOn w:val="DefaultParagraphFont"/>
    <w:qFormat/>
    <w:rPr/>
  </w:style>
  <w:style w:type="character" w:styleId="InternetLink">
    <w:name w:val="Internet Link"/>
    <w:rPr>
      <w:color w:val="0000FF"/>
      <w:u w:val="single"/>
    </w:rPr>
  </w:style>
  <w:style w:type="character" w:styleId="FollowedHyperlink">
    <w:name w:val="FollowedHyperlink"/>
    <w:qFormat/>
    <w:rPr>
      <w:color w:val="800080"/>
      <w:u w:val="single"/>
    </w:rPr>
  </w:style>
  <w:style w:type="character" w:styleId="UnresolvedMention">
    <w:name w:val="Unresolved Mention"/>
    <w:qFormat/>
    <w:rPr>
      <w:color w:val="605E5C"/>
      <w:shd w:fill="E1DFDD" w:val="clear"/>
    </w:rPr>
  </w:style>
  <w:style w:type="character" w:styleId="HeaderChar">
    <w:name w:val="Header Char"/>
    <w:qFormat/>
    <w:rPr>
      <w:sz w:val="24"/>
      <w:lang w:eastAsia="en-US"/>
    </w:rPr>
  </w:style>
  <w:style w:type="character" w:styleId="TitleChar">
    <w:name w:val="Title Char"/>
    <w:qFormat/>
    <w:rPr>
      <w:b/>
      <w:sz w:val="24"/>
      <w:lang w:eastAsia="en-US"/>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lang w:eastAsia="en-US"/>
    </w:rPr>
  </w:style>
  <w:style w:type="character" w:styleId="CommentSubjectChar">
    <w:name w:val="Comment Subject Char"/>
    <w:basedOn w:val="CommentTextChar"/>
    <w:qFormat/>
    <w:rPr>
      <w:b/>
      <w:bCs/>
      <w:lang w:eastAsia="en-U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ascii="Arial" w:hAnsi="Arial" w:cs="Arial"/>
      <w:bCs/>
      <w:sz w:val="22"/>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Quotes">
    <w:name w:val="quotes"/>
    <w:basedOn w:val="Normal"/>
    <w:next w:val="Normal"/>
    <w:qFormat/>
    <w:pPr>
      <w:ind w:left="720" w:right="720" w:hanging="0"/>
    </w:pPr>
    <w:rPr>
      <w:i/>
    </w:rPr>
  </w:style>
  <w:style w:type="paragraph" w:styleId="HeaderandFooter">
    <w:name w:val="Header and Footer"/>
    <w:basedOn w:val="Normal"/>
    <w:qFormat/>
    <w:pPr/>
    <w:rPr/>
  </w:style>
  <w:style w:type="paragraph" w:styleId="Footer">
    <w:name w:val="Footer"/>
    <w:basedOn w:val="Normal"/>
    <w:pPr>
      <w:tabs>
        <w:tab w:val="clear" w:pos="720"/>
        <w:tab w:val="center" w:pos="4320" w:leader="none"/>
        <w:tab w:val="right" w:pos="8640" w:leader="none"/>
      </w:tabs>
    </w:pPr>
    <w:rPr/>
  </w:style>
  <w:style w:type="paragraph" w:styleId="Header">
    <w:name w:val="Header"/>
    <w:basedOn w:val="Normal"/>
    <w:pPr>
      <w:tabs>
        <w:tab w:val="clear" w:pos="720"/>
        <w:tab w:val="center" w:pos="4153" w:leader="none"/>
        <w:tab w:val="right" w:pos="8306" w:leader="none"/>
      </w:tabs>
    </w:pPr>
    <w:rPr/>
  </w:style>
  <w:style w:type="paragraph" w:styleId="TextBodyIndent">
    <w:name w:val="Body Text Indent"/>
    <w:basedOn w:val="Normal"/>
    <w:pPr>
      <w:ind w:left="284" w:right="0" w:hanging="720"/>
    </w:pPr>
    <w:rPr>
      <w:rFonts w:ascii="Arial" w:hAnsi="Arial" w:cs="Arial"/>
      <w:sz w:val="22"/>
    </w:rPr>
  </w:style>
  <w:style w:type="paragraph" w:styleId="BodyTextIndent2">
    <w:name w:val="Body Text Indent 2"/>
    <w:basedOn w:val="Normal"/>
    <w:qFormat/>
    <w:pPr>
      <w:ind w:left="-76" w:right="0" w:hanging="0"/>
    </w:pPr>
    <w:rPr>
      <w:rFonts w:ascii="Arial" w:hAnsi="Arial" w:cs="Arial"/>
      <w:b/>
      <w:bCs/>
      <w:sz w:val="22"/>
    </w:rPr>
  </w:style>
  <w:style w:type="paragraph" w:styleId="NormalWeb">
    <w:name w:val="Normal (Web)"/>
    <w:basedOn w:val="Normal"/>
    <w:qFormat/>
    <w:pPr>
      <w:spacing w:before="100" w:after="100"/>
    </w:pPr>
    <w:rPr>
      <w:rFonts w:ascii="Arial Unicode MS" w:hAnsi="Arial Unicode MS" w:eastAsia="Arial Unicode MS" w:cs="Arial Unicode MS"/>
      <w:szCs w:val="24"/>
    </w:rPr>
  </w:style>
  <w:style w:type="paragraph" w:styleId="ErSer">
    <w:name w:val="er Ser"/>
    <w:basedOn w:val="Normal"/>
    <w:qFormat/>
    <w:pPr>
      <w:tabs>
        <w:tab w:val="clear" w:pos="720"/>
        <w:tab w:val="left" w:pos="990" w:leader="none"/>
      </w:tabs>
    </w:pPr>
    <w:rPr>
      <w:rFonts w:ascii="Arial" w:hAnsi="Arial" w:cs="Arial"/>
      <w:sz w:val="22"/>
    </w:rPr>
  </w:style>
  <w:style w:type="paragraph" w:styleId="Footnote">
    <w:name w:val="Footnote Text"/>
    <w:basedOn w:val="Normal"/>
    <w:pPr/>
    <w:rPr>
      <w:sz w:val="20"/>
    </w:rPr>
  </w:style>
  <w:style w:type="paragraph" w:styleId="BodyText2">
    <w:name w:val="Body Text 2"/>
    <w:basedOn w:val="Normal"/>
    <w:qFormat/>
    <w:pPr>
      <w:tabs>
        <w:tab w:val="clear" w:pos="720"/>
        <w:tab w:val="left" w:pos="3240" w:leader="none"/>
      </w:tabs>
    </w:pPr>
    <w:rPr>
      <w:rFonts w:ascii="Arial" w:hAnsi="Arial" w:cs="Arial"/>
      <w:color w:val="000000"/>
      <w:sz w:val="22"/>
      <w:szCs w:val="24"/>
      <w:lang w:val="en-US"/>
    </w:rPr>
  </w:style>
  <w:style w:type="paragraph" w:styleId="BodyText3">
    <w:name w:val="Body Text 3"/>
    <w:basedOn w:val="Normal"/>
    <w:qFormat/>
    <w:pPr/>
    <w:rPr>
      <w:rFonts w:ascii="Arial" w:hAnsi="Arial" w:cs="Arial"/>
      <w:bCs/>
      <w:sz w:val="22"/>
      <w:u w:val="single"/>
    </w:rPr>
  </w:style>
  <w:style w:type="paragraph" w:styleId="BalloonText">
    <w:name w:val="Balloon Text"/>
    <w:basedOn w:val="Normal"/>
    <w:qFormat/>
    <w:pPr/>
    <w:rPr>
      <w:rFonts w:ascii="Tahoma" w:hAnsi="Tahoma" w:cs="Tahoma"/>
      <w:sz w:val="16"/>
      <w:szCs w:val="16"/>
    </w:rPr>
  </w:style>
  <w:style w:type="paragraph" w:styleId="ListParagraph">
    <w:name w:val="List Paragraph"/>
    <w:basedOn w:val="Normal"/>
    <w:qFormat/>
    <w:pPr>
      <w:ind w:left="720" w:right="0" w:hanging="0"/>
    </w:pPr>
    <w:rPr/>
  </w:style>
  <w:style w:type="paragraph" w:styleId="Title">
    <w:name w:val="Title"/>
    <w:basedOn w:val="Normal"/>
    <w:next w:val="TextBody"/>
    <w:qFormat/>
    <w:pPr>
      <w:jc w:val="center"/>
    </w:pPr>
    <w:rPr>
      <w:b/>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4"/>
      <w:szCs w:val="20"/>
      <w:lang w:val="en-GB" w:eastAsia="en-US" w:bidi="ar-SA"/>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_rels/header2.xml.rels><?xml version="1.0" encoding="UTF-8"?>
<Relationships xmlns="http://schemas.openxmlformats.org/package/2006/relationships"><Relationship Id="rId1" Type="http://schemas.openxmlformats.org/officeDocument/2006/relationships/image" Target="media/image3.png"/>
</Relationships>
</file>

<file path=word/_rels/header3.xml.rels><?xml version="1.0" encoding="UTF-8"?>
<Relationships xmlns="http://schemas.openxmlformats.org/package/2006/relationships"><Relationship Id="rId1" Type="http://schemas.openxmlformats.org/officeDocument/2006/relationships/image" Target="media/image4.png"/>
</Relationships>
</file>

<file path=docProps/app.xml><?xml version="1.0" encoding="utf-8"?>
<Properties xmlns="http://schemas.openxmlformats.org/officeDocument/2006/extended-properties" xmlns:vt="http://schemas.openxmlformats.org/officeDocument/2006/docPropsVTypes">
  <Template>Normal</Template>
  <TotalTime>14</TotalTime>
  <Application>LibreOffice/6.3.4.2$Windows_X86_64 LibreOffice_project/60da17e045e08f1793c57c00ba83cdfce946d0aa</Application>
  <Company>London Borough of Enfield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2026-06-22T09:48:00Z</dcterms:created>
  <dc:creator>SUP</dc:creator>
  <dc:description/>
  <dc:language>en-US</dc:language>
  <cp:lastModifiedBy>Rafique Ullah</cp:lastModifiedBy>
  <cp:lastPrinted>1995-11-21T17:41:00Z</cp:lastPrinted>
  <dcterms:modified xsi:type="dcterms:W3CDTF">2026-06-22T09:48:00Z</dcterms:modified>
  <cp:revision>2</cp:revision>
  <dc:subject>PROFORMA JOB DESCRIPTION</dc:subject>
  <dc:title>Job Role Profile and Person Specification - Template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London Borough of Enfield</vt:lpwstr>
  </property>
  <property fmtid="{D5CDD505-2E9C-101B-9397-08002B2CF9AE}" pid="4" name="ContentTypeId">
    <vt:lpwstr>0x010100D20EFA594048F84EBDD8C8A0CD0ECDA2</vt:lpwstr>
  </property>
  <property fmtid="{D5CDD505-2E9C-101B-9397-08002B2CF9AE}" pid="5" name="DocSecurity">
    <vt:i4>4</vt:i4>
  </property>
  <property fmtid="{D5CDD505-2E9C-101B-9397-08002B2CF9AE}" pid="6" name="GrammarlyDocumentId">
    <vt:lpwstr>e3636a46-d59b-4f9c-8322-dba7b64eaff2</vt:lpwstr>
  </property>
  <property fmtid="{D5CDD505-2E9C-101B-9397-08002B2CF9AE}" pid="7" name="HyperlinksChanged">
    <vt:bool>0</vt:bool>
  </property>
  <property fmtid="{D5CDD505-2E9C-101B-9397-08002B2CF9AE}" pid="8" name="LBE Classification">
    <vt:lpwstr>1;#OFFICIAL|202decae-6396-4886-b285-d039d6d668bd</vt:lpwstr>
  </property>
  <property fmtid="{D5CDD505-2E9C-101B-9397-08002B2CF9AE}" pid="9" name="LBE Record Type">
    <vt:lpwstr>2;#017_LBE_Intranet_HR|48643eb5-46f8-4fdb-9666-6aae09909773</vt:lpwstr>
  </property>
  <property fmtid="{D5CDD505-2E9C-101B-9397-08002B2CF9AE}" pid="10" name="LinksUpToDate">
    <vt:bool>0</vt:bool>
  </property>
  <property fmtid="{D5CDD505-2E9C-101B-9397-08002B2CF9AE}" pid="11" name="Local Classification">
    <vt:lpwstr>41;#Job Role Evaluation|9ba30d0d-6fbb-43ef-b582-5cf2d026cefa</vt:lpwstr>
  </property>
  <property fmtid="{D5CDD505-2E9C-101B-9397-08002B2CF9AE}" pid="12" name="MSIP_Label_d02b1413-7813-406b-b6f6-6ae50587ee27_ActionId">
    <vt:lpwstr>7ba1259e-2d46-49d1-a7df-2f463b1b542d</vt:lpwstr>
  </property>
  <property fmtid="{D5CDD505-2E9C-101B-9397-08002B2CF9AE}" pid="13" name="MSIP_Label_d02b1413-7813-406b-b6f6-6ae50587ee27_ContentBits">
    <vt:lpwstr>0</vt:lpwstr>
  </property>
  <property fmtid="{D5CDD505-2E9C-101B-9397-08002B2CF9AE}" pid="14" name="MSIP_Label_d02b1413-7813-406b-b6f6-6ae50587ee27_Enabled">
    <vt:lpwstr>true</vt:lpwstr>
  </property>
  <property fmtid="{D5CDD505-2E9C-101B-9397-08002B2CF9AE}" pid="15" name="MSIP_Label_d02b1413-7813-406b-b6f6-6ae50587ee27_Method">
    <vt:lpwstr>Privileged</vt:lpwstr>
  </property>
  <property fmtid="{D5CDD505-2E9C-101B-9397-08002B2CF9AE}" pid="16" name="MSIP_Label_d02b1413-7813-406b-b6f6-6ae50587ee27_Name">
    <vt:lpwstr>d02b1413-7813-406b-b6f6-6ae50587ee27</vt:lpwstr>
  </property>
  <property fmtid="{D5CDD505-2E9C-101B-9397-08002B2CF9AE}" pid="17" name="MSIP_Label_d02b1413-7813-406b-b6f6-6ae50587ee27_SetDate">
    <vt:lpwstr>2022-06-15T08:49:29Z</vt:lpwstr>
  </property>
  <property fmtid="{D5CDD505-2E9C-101B-9397-08002B2CF9AE}" pid="18" name="MSIP_Label_d02b1413-7813-406b-b6f6-6ae50587ee27_SiteId">
    <vt:lpwstr>cc18b91d-1bb2-4d9b-ac76-7a4447488d49</vt:lpwstr>
  </property>
  <property fmtid="{D5CDD505-2E9C-101B-9397-08002B2CF9AE}" pid="19" name="ScaleCrop">
    <vt:bool>0</vt:bool>
  </property>
  <property fmtid="{D5CDD505-2E9C-101B-9397-08002B2CF9AE}" pid="20" name="ShareDoc">
    <vt:bool>0</vt:bool>
  </property>
  <property fmtid="{D5CDD505-2E9C-101B-9397-08002B2CF9AE}" pid="21" name="TaxCatchAll">
    <vt:lpwstr>41;#Job Role Evaluation|9ba30d0d-6fbb-43ef-b582-5cf2d026cefa;#2;#017_LBE_Intranet_HR|48643eb5-46f8-4fdb-9666-6aae09909773;#1;#OFFICIAL|202decae-6396-4886-b285-d039d6d668bd</vt:lpwstr>
  </property>
  <property fmtid="{D5CDD505-2E9C-101B-9397-08002B2CF9AE}" pid="22" name="b8f45f8a0ae24d62bb0d9c9c459738bb">
    <vt:lpwstr>017_LBE_Intranet_HR|48643eb5-46f8-4fdb-9666-6aae09909773</vt:lpwstr>
  </property>
  <property fmtid="{D5CDD505-2E9C-101B-9397-08002B2CF9AE}" pid="23" name="o2a4397ecc8440d2b60171e6a9978475">
    <vt:lpwstr>OFFICIAL|202decae-6396-4886-b285-d039d6d668bd</vt:lpwstr>
  </property>
  <property fmtid="{D5CDD505-2E9C-101B-9397-08002B2CF9AE}" pid="24" name="oe9d12bd24c047598b0f790ffd1f15cb">
    <vt:lpwstr>Job Role Evaluation|9ba30d0d-6fbb-43ef-b582-5cf2d026cefa</vt:lpwstr>
  </property>
</Properties>
</file>