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B00A" w14:textId="54E63924" w:rsidR="004C7AD2" w:rsidRDefault="00C41BFE" w:rsidP="59B9BE68">
      <w:pPr>
        <w:rPr>
          <w:rFonts w:ascii="Arial" w:eastAsia="Arial" w:hAnsi="Arial" w:cs="Arial"/>
          <w:noProof/>
          <w:sz w:val="22"/>
          <w:szCs w:val="22"/>
          <w:lang w:eastAsia="en-GB"/>
        </w:rPr>
      </w:pPr>
      <w:r>
        <w:rPr>
          <w:noProof/>
        </w:rPr>
        <w:drawing>
          <wp:inline distT="0" distB="0" distL="0" distR="0" wp14:anchorId="6D00A5A6" wp14:editId="2746B92C">
            <wp:extent cx="1003300" cy="508000"/>
            <wp:effectExtent l="0" t="0" r="0" b="0"/>
            <wp:docPr id="73481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003300" cy="508000"/>
                    </a:xfrm>
                    <a:prstGeom prst="rect">
                      <a:avLst/>
                    </a:prstGeom>
                  </pic:spPr>
                </pic:pic>
              </a:graphicData>
            </a:graphic>
          </wp:inline>
        </w:drawing>
      </w:r>
      <w:r w:rsidR="004C7AD2" w:rsidRPr="59B9BE68">
        <w:rPr>
          <w:rFonts w:ascii="Arial" w:eastAsia="Arial" w:hAnsi="Arial" w:cs="Arial"/>
          <w:noProof/>
          <w:sz w:val="22"/>
          <w:szCs w:val="22"/>
          <w:lang w:eastAsia="en-GB"/>
        </w:rPr>
        <w:t xml:space="preserve">              </w:t>
      </w:r>
    </w:p>
    <w:p w14:paraId="01BF559D" w14:textId="0D7A3C62" w:rsidR="00D33376" w:rsidRDefault="004C7AD2" w:rsidP="59B9BE68">
      <w:pPr>
        <w:jc w:val="right"/>
        <w:rPr>
          <w:rFonts w:ascii="Arial" w:eastAsia="Arial" w:hAnsi="Arial" w:cs="Arial"/>
          <w:b/>
          <w:bCs/>
          <w:noProof/>
          <w:sz w:val="22"/>
          <w:szCs w:val="22"/>
          <w:lang w:eastAsia="en-GB"/>
        </w:rPr>
      </w:pPr>
      <w:r w:rsidRPr="59B9BE68">
        <w:rPr>
          <w:rFonts w:ascii="Arial" w:eastAsia="Arial" w:hAnsi="Arial" w:cs="Arial"/>
          <w:b/>
          <w:bCs/>
          <w:noProof/>
          <w:sz w:val="22"/>
          <w:szCs w:val="22"/>
          <w:lang w:eastAsia="en-GB"/>
        </w:rPr>
        <w:t xml:space="preserve">Be </w:t>
      </w:r>
      <w:r w:rsidR="00AA5AE7">
        <w:rPr>
          <w:rFonts w:ascii="Arial" w:eastAsia="Arial" w:hAnsi="Arial" w:cs="Arial"/>
          <w:b/>
          <w:bCs/>
          <w:noProof/>
          <w:sz w:val="22"/>
          <w:szCs w:val="22"/>
          <w:lang w:eastAsia="en-GB"/>
        </w:rPr>
        <w:t>b</w:t>
      </w:r>
      <w:r w:rsidRPr="59B9BE68">
        <w:rPr>
          <w:rFonts w:ascii="Arial" w:eastAsia="Arial" w:hAnsi="Arial" w:cs="Arial"/>
          <w:b/>
          <w:bCs/>
          <w:noProof/>
          <w:sz w:val="22"/>
          <w:szCs w:val="22"/>
          <w:lang w:eastAsia="en-GB"/>
        </w:rPr>
        <w:t>old</w:t>
      </w:r>
      <w:r w:rsidR="009E7D0E">
        <w:rPr>
          <w:rFonts w:ascii="Arial" w:eastAsia="Arial" w:hAnsi="Arial" w:cs="Arial"/>
          <w:b/>
          <w:bCs/>
          <w:noProof/>
          <w:sz w:val="22"/>
          <w:szCs w:val="22"/>
          <w:lang w:eastAsia="en-GB"/>
        </w:rPr>
        <w:t>.</w:t>
      </w:r>
      <w:r w:rsidRPr="59B9BE68">
        <w:rPr>
          <w:rFonts w:ascii="Arial" w:eastAsia="Arial" w:hAnsi="Arial" w:cs="Arial"/>
          <w:b/>
          <w:bCs/>
          <w:noProof/>
          <w:sz w:val="22"/>
          <w:szCs w:val="22"/>
          <w:lang w:eastAsia="en-GB"/>
        </w:rPr>
        <w:t xml:space="preserve"> Make a </w:t>
      </w:r>
      <w:r w:rsidR="00AA5AE7">
        <w:rPr>
          <w:rFonts w:ascii="Arial" w:eastAsia="Arial" w:hAnsi="Arial" w:cs="Arial"/>
          <w:b/>
          <w:bCs/>
          <w:noProof/>
          <w:sz w:val="22"/>
          <w:szCs w:val="22"/>
          <w:lang w:eastAsia="en-GB"/>
        </w:rPr>
        <w:t>d</w:t>
      </w:r>
      <w:r w:rsidRPr="59B9BE68">
        <w:rPr>
          <w:rFonts w:ascii="Arial" w:eastAsia="Arial" w:hAnsi="Arial" w:cs="Arial"/>
          <w:b/>
          <w:bCs/>
          <w:noProof/>
          <w:sz w:val="22"/>
          <w:szCs w:val="22"/>
          <w:lang w:eastAsia="en-GB"/>
        </w:rPr>
        <w:t>ifference</w:t>
      </w:r>
      <w:r w:rsidR="009E7D0E">
        <w:rPr>
          <w:rFonts w:ascii="Arial" w:eastAsia="Arial" w:hAnsi="Arial" w:cs="Arial"/>
          <w:b/>
          <w:bCs/>
          <w:noProof/>
          <w:sz w:val="22"/>
          <w:szCs w:val="22"/>
          <w:lang w:eastAsia="en-GB"/>
        </w:rPr>
        <w:t>.</w:t>
      </w:r>
      <w:r w:rsidRPr="59B9BE68">
        <w:rPr>
          <w:rFonts w:ascii="Arial" w:eastAsia="Arial" w:hAnsi="Arial" w:cs="Arial"/>
          <w:b/>
          <w:bCs/>
          <w:noProof/>
          <w:sz w:val="22"/>
          <w:szCs w:val="22"/>
          <w:lang w:eastAsia="en-GB"/>
        </w:rPr>
        <w:t xml:space="preserve"> Show you </w:t>
      </w:r>
      <w:r w:rsidR="00AA5AE7">
        <w:rPr>
          <w:rFonts w:ascii="Arial" w:eastAsia="Arial" w:hAnsi="Arial" w:cs="Arial"/>
          <w:b/>
          <w:bCs/>
          <w:noProof/>
          <w:sz w:val="22"/>
          <w:szCs w:val="22"/>
          <w:lang w:eastAsia="en-GB"/>
        </w:rPr>
        <w:t>c</w:t>
      </w:r>
      <w:r w:rsidRPr="59B9BE68">
        <w:rPr>
          <w:rFonts w:ascii="Arial" w:eastAsia="Arial" w:hAnsi="Arial" w:cs="Arial"/>
          <w:b/>
          <w:bCs/>
          <w:noProof/>
          <w:sz w:val="22"/>
          <w:szCs w:val="22"/>
          <w:lang w:eastAsia="en-GB"/>
        </w:rPr>
        <w:t>are</w:t>
      </w:r>
    </w:p>
    <w:p w14:paraId="244423C1" w14:textId="77777777" w:rsidR="00095AAF" w:rsidRPr="00095AAF" w:rsidRDefault="00095AAF" w:rsidP="59B9BE68">
      <w:pPr>
        <w:jc w:val="right"/>
        <w:rPr>
          <w:rFonts w:ascii="Arial" w:eastAsia="Arial" w:hAnsi="Arial" w:cs="Arial"/>
          <w:b/>
          <w:bCs/>
          <w:sz w:val="22"/>
          <w:szCs w:val="22"/>
        </w:rPr>
      </w:pPr>
    </w:p>
    <w:p w14:paraId="00360BC4" w14:textId="77777777" w:rsidR="00EA3F1F" w:rsidRDefault="00EA3F1F" w:rsidP="59B9BE68">
      <w:pPr>
        <w:tabs>
          <w:tab w:val="left" w:pos="1440"/>
        </w:tabs>
        <w:ind w:right="184"/>
        <w:rPr>
          <w:rFonts w:ascii="Arial" w:eastAsia="Arial" w:hAnsi="Arial" w:cs="Arial"/>
          <w:sz w:val="22"/>
          <w:szCs w:val="22"/>
        </w:rPr>
      </w:pPr>
    </w:p>
    <w:p w14:paraId="1BFAD6F6" w14:textId="1697D19F" w:rsidR="00C80225" w:rsidRPr="00EF44DE" w:rsidRDefault="00C80225" w:rsidP="59B9BE68">
      <w:pPr>
        <w:tabs>
          <w:tab w:val="left" w:pos="1440"/>
        </w:tabs>
        <w:ind w:right="184"/>
        <w:rPr>
          <w:rFonts w:ascii="Arial" w:eastAsia="Arial" w:hAnsi="Arial" w:cs="Arial"/>
          <w:b/>
          <w:bCs/>
          <w:sz w:val="22"/>
          <w:szCs w:val="22"/>
        </w:rPr>
      </w:pPr>
      <w:r w:rsidRPr="00EF44DE">
        <w:rPr>
          <w:rFonts w:ascii="Arial" w:eastAsia="Arial" w:hAnsi="Arial" w:cs="Arial"/>
          <w:b/>
          <w:bCs/>
          <w:color w:val="800080"/>
          <w:sz w:val="22"/>
          <w:szCs w:val="22"/>
        </w:rPr>
        <w:t>JOB ROLE PROFILE AND PERSON SPECIFICATION</w:t>
      </w:r>
    </w:p>
    <w:p w14:paraId="724B5D0D" w14:textId="77777777" w:rsidR="00C80225" w:rsidRDefault="00C80225" w:rsidP="59B9BE68">
      <w:pPr>
        <w:tabs>
          <w:tab w:val="left" w:pos="1440"/>
        </w:tabs>
        <w:ind w:right="184"/>
        <w:rPr>
          <w:rFonts w:ascii="Arial" w:eastAsia="Arial" w:hAnsi="Arial" w:cs="Arial"/>
          <w:sz w:val="22"/>
          <w:szCs w:val="22"/>
        </w:rPr>
      </w:pPr>
    </w:p>
    <w:p w14:paraId="346E00AC" w14:textId="2A8BCFA7" w:rsidR="00D33376" w:rsidRPr="00817219" w:rsidRDefault="00D33376" w:rsidP="59B9BE68">
      <w:pPr>
        <w:tabs>
          <w:tab w:val="left" w:pos="1440"/>
        </w:tabs>
        <w:ind w:right="184"/>
        <w:rPr>
          <w:rFonts w:ascii="Arial" w:eastAsia="Arial" w:hAnsi="Arial" w:cs="Arial"/>
          <w:sz w:val="22"/>
          <w:szCs w:val="22"/>
        </w:rPr>
      </w:pPr>
      <w:r w:rsidRPr="59B9BE68">
        <w:rPr>
          <w:rFonts w:ascii="Arial" w:eastAsia="Arial" w:hAnsi="Arial" w:cs="Arial"/>
          <w:sz w:val="22"/>
          <w:szCs w:val="22"/>
        </w:rPr>
        <w:t>Post Title</w:t>
      </w:r>
      <w:r w:rsidR="00095FB9" w:rsidRPr="59B9BE68">
        <w:rPr>
          <w:rFonts w:ascii="Arial" w:eastAsia="Arial" w:hAnsi="Arial" w:cs="Arial"/>
          <w:sz w:val="22"/>
          <w:szCs w:val="22"/>
        </w:rPr>
        <w:t xml:space="preserve"> and Number</w:t>
      </w:r>
      <w:r w:rsidRPr="59B9BE68">
        <w:rPr>
          <w:rFonts w:ascii="Arial" w:eastAsia="Arial" w:hAnsi="Arial" w:cs="Arial"/>
          <w:sz w:val="22"/>
          <w:szCs w:val="22"/>
        </w:rPr>
        <w:t xml:space="preserve">: </w:t>
      </w:r>
      <w:r w:rsidR="00E04517" w:rsidRPr="00701431">
        <w:rPr>
          <w:rFonts w:ascii="Arial" w:eastAsia="Arial" w:hAnsi="Arial" w:cs="Arial"/>
          <w:sz w:val="22"/>
          <w:szCs w:val="22"/>
        </w:rPr>
        <w:tab/>
      </w:r>
      <w:r w:rsidR="004A3DF7" w:rsidRPr="00EF44DE">
        <w:rPr>
          <w:rFonts w:ascii="Arial" w:eastAsia="Arial" w:hAnsi="Arial" w:cs="Arial"/>
          <w:sz w:val="22"/>
          <w:szCs w:val="22"/>
        </w:rPr>
        <w:t xml:space="preserve">Head of </w:t>
      </w:r>
      <w:r w:rsidR="00D766EB" w:rsidRPr="00EF44DE">
        <w:rPr>
          <w:rFonts w:ascii="Arial" w:eastAsia="Arial" w:hAnsi="Arial" w:cs="Arial"/>
          <w:sz w:val="22"/>
          <w:szCs w:val="22"/>
        </w:rPr>
        <w:t>Operations</w:t>
      </w:r>
      <w:r w:rsidR="00E514DB" w:rsidRPr="00EF44DE">
        <w:rPr>
          <w:rFonts w:ascii="Arial" w:eastAsia="Arial" w:hAnsi="Arial" w:cs="Arial"/>
          <w:sz w:val="22"/>
          <w:szCs w:val="22"/>
        </w:rPr>
        <w:t xml:space="preserve"> and Architecture</w:t>
      </w:r>
      <w:r w:rsidR="00135F0E">
        <w:rPr>
          <w:rFonts w:ascii="Arial" w:eastAsia="Arial" w:hAnsi="Arial" w:cs="Arial"/>
          <w:sz w:val="22"/>
          <w:szCs w:val="22"/>
        </w:rPr>
        <w:t xml:space="preserve"> (</w:t>
      </w:r>
      <w:r w:rsidR="00135F0E" w:rsidRPr="00135F0E">
        <w:rPr>
          <w:rFonts w:ascii="Arial" w:eastAsia="Arial" w:hAnsi="Arial" w:cs="Arial"/>
          <w:sz w:val="22"/>
          <w:szCs w:val="22"/>
        </w:rPr>
        <w:t>50135379</w:t>
      </w:r>
      <w:r w:rsidR="00135F0E">
        <w:rPr>
          <w:rFonts w:ascii="Arial" w:eastAsia="Arial" w:hAnsi="Arial" w:cs="Arial"/>
          <w:sz w:val="22"/>
          <w:szCs w:val="22"/>
        </w:rPr>
        <w:t>)</w:t>
      </w:r>
    </w:p>
    <w:p w14:paraId="7B1C8F3D" w14:textId="77777777" w:rsidR="00D33376" w:rsidRPr="00817219" w:rsidRDefault="00D33376" w:rsidP="59B9BE68">
      <w:pPr>
        <w:rPr>
          <w:rFonts w:ascii="Arial" w:eastAsia="Arial" w:hAnsi="Arial" w:cs="Arial"/>
          <w:sz w:val="22"/>
          <w:szCs w:val="22"/>
        </w:rPr>
      </w:pPr>
    </w:p>
    <w:p w14:paraId="4DCF98E2" w14:textId="7C27C876" w:rsidR="00E04517" w:rsidRDefault="00D33376" w:rsidP="00EF44DE">
      <w:pPr>
        <w:tabs>
          <w:tab w:val="left" w:pos="1440"/>
        </w:tabs>
        <w:ind w:right="184"/>
        <w:rPr>
          <w:rFonts w:ascii="Arial" w:eastAsia="Arial" w:hAnsi="Arial" w:cs="Arial"/>
          <w:sz w:val="22"/>
          <w:szCs w:val="22"/>
        </w:rPr>
      </w:pPr>
      <w:r w:rsidRPr="59B9BE68">
        <w:rPr>
          <w:rFonts w:ascii="Arial" w:eastAsia="Arial" w:hAnsi="Arial" w:cs="Arial"/>
          <w:sz w:val="22"/>
          <w:szCs w:val="22"/>
        </w:rPr>
        <w:t xml:space="preserve">Grade: </w:t>
      </w:r>
      <w:r w:rsidR="007403C3">
        <w:rPr>
          <w:rFonts w:ascii="Arial" w:eastAsia="Arial" w:hAnsi="Arial" w:cs="Arial"/>
          <w:sz w:val="22"/>
          <w:szCs w:val="22"/>
        </w:rPr>
        <w:tab/>
      </w:r>
      <w:r w:rsidR="007403C3">
        <w:rPr>
          <w:rFonts w:ascii="Arial" w:eastAsia="Arial" w:hAnsi="Arial" w:cs="Arial"/>
          <w:sz w:val="22"/>
          <w:szCs w:val="22"/>
        </w:rPr>
        <w:tab/>
      </w:r>
      <w:r w:rsidR="007403C3">
        <w:rPr>
          <w:rFonts w:ascii="Arial" w:eastAsia="Arial" w:hAnsi="Arial" w:cs="Arial"/>
          <w:sz w:val="22"/>
          <w:szCs w:val="22"/>
        </w:rPr>
        <w:tab/>
      </w:r>
      <w:r w:rsidR="00095AAF" w:rsidRPr="00EF44DE">
        <w:rPr>
          <w:rFonts w:ascii="Arial" w:eastAsia="Arial" w:hAnsi="Arial" w:cs="Arial"/>
          <w:sz w:val="22"/>
          <w:szCs w:val="22"/>
        </w:rPr>
        <w:t>H</w:t>
      </w:r>
      <w:r w:rsidR="00DA0B56">
        <w:rPr>
          <w:rFonts w:ascii="Arial" w:eastAsia="Arial" w:hAnsi="Arial" w:cs="Arial"/>
          <w:sz w:val="22"/>
          <w:szCs w:val="22"/>
        </w:rPr>
        <w:t xml:space="preserve">ead </w:t>
      </w:r>
      <w:r w:rsidR="00CD5483" w:rsidRPr="00EF44DE">
        <w:rPr>
          <w:rFonts w:ascii="Arial" w:eastAsia="Arial" w:hAnsi="Arial" w:cs="Arial"/>
          <w:sz w:val="22"/>
          <w:szCs w:val="22"/>
        </w:rPr>
        <w:t>o</w:t>
      </w:r>
      <w:r w:rsidR="00DA0B56">
        <w:rPr>
          <w:rFonts w:ascii="Arial" w:eastAsia="Arial" w:hAnsi="Arial" w:cs="Arial"/>
          <w:sz w:val="22"/>
          <w:szCs w:val="22"/>
        </w:rPr>
        <w:t xml:space="preserve">f </w:t>
      </w:r>
      <w:r w:rsidR="00095AAF" w:rsidRPr="00EF44DE">
        <w:rPr>
          <w:rFonts w:ascii="Arial" w:eastAsia="Arial" w:hAnsi="Arial" w:cs="Arial"/>
          <w:sz w:val="22"/>
          <w:szCs w:val="22"/>
        </w:rPr>
        <w:t>S</w:t>
      </w:r>
      <w:r w:rsidR="00DA0B56">
        <w:rPr>
          <w:rFonts w:ascii="Arial" w:eastAsia="Arial" w:hAnsi="Arial" w:cs="Arial"/>
          <w:sz w:val="22"/>
          <w:szCs w:val="22"/>
        </w:rPr>
        <w:t xml:space="preserve">ervice Level </w:t>
      </w:r>
      <w:r w:rsidR="00E64115" w:rsidRPr="00EF44DE">
        <w:rPr>
          <w:rFonts w:ascii="Arial" w:eastAsia="Arial" w:hAnsi="Arial" w:cs="Arial"/>
          <w:sz w:val="22"/>
          <w:szCs w:val="22"/>
        </w:rPr>
        <w:t>3</w:t>
      </w:r>
    </w:p>
    <w:p w14:paraId="26A432E7" w14:textId="77777777" w:rsidR="007403C3" w:rsidRDefault="007403C3" w:rsidP="007403C3">
      <w:pPr>
        <w:tabs>
          <w:tab w:val="left" w:pos="1440"/>
        </w:tabs>
        <w:ind w:right="184"/>
        <w:rPr>
          <w:rFonts w:ascii="Arial" w:eastAsia="Arial" w:hAnsi="Arial" w:cs="Arial"/>
          <w:sz w:val="22"/>
          <w:szCs w:val="22"/>
        </w:rPr>
      </w:pPr>
    </w:p>
    <w:p w14:paraId="11B00DB3" w14:textId="6D5CD9AC" w:rsidR="00095FB9" w:rsidRPr="00EF44DE" w:rsidRDefault="00095FB9" w:rsidP="00EF44DE">
      <w:pPr>
        <w:tabs>
          <w:tab w:val="left" w:pos="1440"/>
        </w:tabs>
        <w:ind w:right="184"/>
        <w:rPr>
          <w:rFonts w:ascii="Arial" w:eastAsia="Arial" w:hAnsi="Arial" w:cs="Arial"/>
          <w:sz w:val="22"/>
          <w:szCs w:val="22"/>
        </w:rPr>
      </w:pPr>
      <w:r w:rsidRPr="59B9BE68">
        <w:rPr>
          <w:rFonts w:ascii="Arial" w:eastAsia="Arial" w:hAnsi="Arial" w:cs="Arial"/>
          <w:sz w:val="22"/>
          <w:szCs w:val="22"/>
        </w:rPr>
        <w:t>Dep</w:t>
      </w:r>
      <w:r w:rsidR="007403C3">
        <w:rPr>
          <w:rFonts w:ascii="Arial" w:eastAsia="Arial" w:hAnsi="Arial" w:cs="Arial"/>
          <w:sz w:val="22"/>
          <w:szCs w:val="22"/>
        </w:rPr>
        <w:t>artment</w:t>
      </w:r>
      <w:r w:rsidRPr="59B9BE68">
        <w:rPr>
          <w:rFonts w:ascii="Arial" w:eastAsia="Arial" w:hAnsi="Arial" w:cs="Arial"/>
          <w:sz w:val="22"/>
          <w:szCs w:val="22"/>
        </w:rPr>
        <w:t xml:space="preserve">: </w:t>
      </w:r>
      <w:r w:rsidR="007403C3">
        <w:rPr>
          <w:rFonts w:ascii="Arial" w:eastAsia="Arial" w:hAnsi="Arial" w:cs="Arial"/>
          <w:sz w:val="22"/>
          <w:szCs w:val="22"/>
        </w:rPr>
        <w:tab/>
      </w:r>
      <w:r w:rsidR="007403C3">
        <w:rPr>
          <w:rFonts w:ascii="Arial" w:eastAsia="Arial" w:hAnsi="Arial" w:cs="Arial"/>
          <w:sz w:val="22"/>
          <w:szCs w:val="22"/>
        </w:rPr>
        <w:tab/>
      </w:r>
      <w:r w:rsidR="007403C3">
        <w:rPr>
          <w:rFonts w:ascii="Arial" w:eastAsia="Arial" w:hAnsi="Arial" w:cs="Arial"/>
          <w:sz w:val="22"/>
          <w:szCs w:val="22"/>
        </w:rPr>
        <w:tab/>
      </w:r>
      <w:r w:rsidR="004A3DF7" w:rsidRPr="00EF44DE">
        <w:rPr>
          <w:rFonts w:ascii="Arial" w:eastAsia="Arial" w:hAnsi="Arial" w:cs="Arial"/>
          <w:sz w:val="22"/>
          <w:szCs w:val="22"/>
        </w:rPr>
        <w:t>Resources</w:t>
      </w:r>
      <w:r w:rsidRPr="00EF44DE">
        <w:rPr>
          <w:rFonts w:ascii="Arial" w:eastAsia="Arial" w:hAnsi="Arial" w:cs="Arial"/>
          <w:sz w:val="22"/>
          <w:szCs w:val="22"/>
        </w:rPr>
        <w:t xml:space="preserve">                                       </w:t>
      </w:r>
    </w:p>
    <w:p w14:paraId="2A0A4D4B" w14:textId="77777777" w:rsidR="00D33376" w:rsidRPr="00817219" w:rsidRDefault="00D33376" w:rsidP="59B9BE68">
      <w:pPr>
        <w:tabs>
          <w:tab w:val="left" w:pos="4320"/>
          <w:tab w:val="left" w:pos="4680"/>
          <w:tab w:val="left" w:pos="8364"/>
        </w:tabs>
        <w:rPr>
          <w:rFonts w:ascii="Arial" w:eastAsia="Arial" w:hAnsi="Arial" w:cs="Arial"/>
          <w:sz w:val="22"/>
          <w:szCs w:val="22"/>
        </w:rPr>
      </w:pPr>
    </w:p>
    <w:p w14:paraId="6843F1BD" w14:textId="06727217" w:rsidR="00D33376" w:rsidRPr="00817219" w:rsidRDefault="00D33376" w:rsidP="59B9BE68">
      <w:pPr>
        <w:rPr>
          <w:rFonts w:ascii="Arial" w:eastAsia="Arial" w:hAnsi="Arial" w:cs="Arial"/>
          <w:sz w:val="22"/>
          <w:szCs w:val="22"/>
        </w:rPr>
      </w:pPr>
      <w:r w:rsidRPr="59B9BE68">
        <w:rPr>
          <w:rFonts w:ascii="Arial" w:eastAsia="Arial" w:hAnsi="Arial" w:cs="Arial"/>
          <w:sz w:val="22"/>
          <w:szCs w:val="22"/>
        </w:rPr>
        <w:t xml:space="preserve">Service: </w:t>
      </w:r>
      <w:r w:rsidR="00701431">
        <w:rPr>
          <w:rFonts w:ascii="Arial" w:eastAsia="Arial" w:hAnsi="Arial" w:cs="Arial"/>
          <w:sz w:val="22"/>
          <w:szCs w:val="22"/>
        </w:rPr>
        <w:tab/>
      </w:r>
      <w:r w:rsidR="00375526">
        <w:rPr>
          <w:rFonts w:ascii="Arial" w:eastAsia="Arial" w:hAnsi="Arial" w:cs="Arial"/>
          <w:sz w:val="22"/>
          <w:szCs w:val="22"/>
        </w:rPr>
        <w:tab/>
      </w:r>
      <w:r w:rsidR="00375526">
        <w:rPr>
          <w:rFonts w:ascii="Arial" w:eastAsia="Arial" w:hAnsi="Arial" w:cs="Arial"/>
          <w:sz w:val="22"/>
          <w:szCs w:val="22"/>
        </w:rPr>
        <w:tab/>
      </w:r>
      <w:r w:rsidR="0020766E" w:rsidRPr="59B9BE68">
        <w:rPr>
          <w:rFonts w:ascii="Arial" w:eastAsia="Arial" w:hAnsi="Arial" w:cs="Arial"/>
          <w:sz w:val="22"/>
          <w:szCs w:val="22"/>
        </w:rPr>
        <w:t>Digital Services</w:t>
      </w:r>
      <w:r w:rsidR="00E57898" w:rsidRPr="59B9BE68">
        <w:rPr>
          <w:rFonts w:ascii="Arial" w:eastAsia="Arial" w:hAnsi="Arial" w:cs="Arial"/>
          <w:sz w:val="22"/>
          <w:szCs w:val="22"/>
        </w:rPr>
        <w:t xml:space="preserve"> </w:t>
      </w:r>
    </w:p>
    <w:p w14:paraId="119DC20B" w14:textId="77777777" w:rsidR="00D33376" w:rsidRPr="00817219" w:rsidRDefault="00D33376" w:rsidP="59B9BE68">
      <w:pPr>
        <w:rPr>
          <w:rFonts w:ascii="Arial" w:eastAsia="Arial" w:hAnsi="Arial" w:cs="Arial"/>
          <w:sz w:val="22"/>
          <w:szCs w:val="22"/>
        </w:rPr>
      </w:pPr>
    </w:p>
    <w:p w14:paraId="6C29E66D" w14:textId="72BB8278" w:rsidR="00D33376" w:rsidRPr="00817219" w:rsidRDefault="00D33376" w:rsidP="59B9BE68">
      <w:pPr>
        <w:rPr>
          <w:rFonts w:ascii="Arial" w:eastAsia="Arial" w:hAnsi="Arial" w:cs="Arial"/>
          <w:sz w:val="22"/>
          <w:szCs w:val="22"/>
          <w:u w:val="single"/>
        </w:rPr>
      </w:pPr>
      <w:r w:rsidRPr="59B9BE68">
        <w:rPr>
          <w:rFonts w:ascii="Arial" w:eastAsia="Arial" w:hAnsi="Arial" w:cs="Arial"/>
          <w:sz w:val="22"/>
          <w:szCs w:val="22"/>
        </w:rPr>
        <w:t>Reports to</w:t>
      </w:r>
      <w:r w:rsidR="007403C3">
        <w:rPr>
          <w:rFonts w:ascii="Arial" w:eastAsia="Arial" w:hAnsi="Arial" w:cs="Arial"/>
          <w:sz w:val="22"/>
          <w:szCs w:val="22"/>
        </w:rPr>
        <w:t>:</w:t>
      </w:r>
      <w:r w:rsidR="00701431">
        <w:rPr>
          <w:rFonts w:ascii="Arial" w:eastAsia="Arial" w:hAnsi="Arial" w:cs="Arial"/>
          <w:sz w:val="22"/>
          <w:szCs w:val="22"/>
        </w:rPr>
        <w:tab/>
      </w:r>
      <w:r w:rsidR="00701431">
        <w:rPr>
          <w:rFonts w:ascii="Arial" w:eastAsia="Arial" w:hAnsi="Arial" w:cs="Arial"/>
          <w:sz w:val="22"/>
          <w:szCs w:val="22"/>
        </w:rPr>
        <w:tab/>
      </w:r>
      <w:r w:rsidR="007403C3">
        <w:rPr>
          <w:rFonts w:ascii="Arial" w:eastAsia="Arial" w:hAnsi="Arial" w:cs="Arial"/>
          <w:sz w:val="22"/>
          <w:szCs w:val="22"/>
        </w:rPr>
        <w:tab/>
      </w:r>
      <w:r w:rsidR="00E514DB" w:rsidRPr="00EF44DE">
        <w:rPr>
          <w:rFonts w:ascii="Arial" w:eastAsia="Arial" w:hAnsi="Arial" w:cs="Arial"/>
          <w:sz w:val="22"/>
          <w:szCs w:val="22"/>
        </w:rPr>
        <w:t>Chief Technology Officer</w:t>
      </w:r>
    </w:p>
    <w:p w14:paraId="1E79D9E9" w14:textId="77777777" w:rsidR="00D33376" w:rsidRDefault="00D33376" w:rsidP="59B9BE68">
      <w:pPr>
        <w:tabs>
          <w:tab w:val="left" w:pos="8364"/>
        </w:tabs>
        <w:rPr>
          <w:rFonts w:ascii="Arial" w:eastAsia="Arial" w:hAnsi="Arial" w:cs="Arial"/>
          <w:sz w:val="22"/>
          <w:szCs w:val="22"/>
          <w:u w:val="single"/>
        </w:rPr>
      </w:pPr>
    </w:p>
    <w:p w14:paraId="43A9924A" w14:textId="77777777" w:rsidR="00A769A3" w:rsidRDefault="00A769A3" w:rsidP="59B9BE68">
      <w:pPr>
        <w:tabs>
          <w:tab w:val="left" w:pos="8364"/>
        </w:tabs>
        <w:rPr>
          <w:rFonts w:ascii="Arial" w:eastAsia="Arial" w:hAnsi="Arial" w:cs="Arial"/>
          <w:sz w:val="22"/>
          <w:szCs w:val="22"/>
          <w:u w:val="single"/>
        </w:rPr>
      </w:pPr>
    </w:p>
    <w:p w14:paraId="01E1A0A0" w14:textId="2C6D2CEE" w:rsidR="00C80225" w:rsidRPr="00D16A30" w:rsidRDefault="00C80225" w:rsidP="00C80225">
      <w:pPr>
        <w:tabs>
          <w:tab w:val="left" w:pos="1440"/>
        </w:tabs>
        <w:ind w:right="184"/>
        <w:rPr>
          <w:rFonts w:ascii="Arial" w:eastAsia="Arial" w:hAnsi="Arial" w:cs="Arial"/>
          <w:b/>
          <w:bCs/>
          <w:sz w:val="22"/>
          <w:szCs w:val="22"/>
        </w:rPr>
      </w:pPr>
      <w:r>
        <w:rPr>
          <w:rFonts w:ascii="Arial" w:eastAsia="Arial" w:hAnsi="Arial" w:cs="Arial"/>
          <w:b/>
          <w:bCs/>
          <w:color w:val="800080"/>
          <w:sz w:val="22"/>
          <w:szCs w:val="22"/>
        </w:rPr>
        <w:t xml:space="preserve">Purpose of </w:t>
      </w:r>
      <w:r w:rsidR="007554D5">
        <w:rPr>
          <w:rFonts w:ascii="Arial" w:eastAsia="Arial" w:hAnsi="Arial" w:cs="Arial"/>
          <w:b/>
          <w:bCs/>
          <w:color w:val="800080"/>
          <w:sz w:val="22"/>
          <w:szCs w:val="22"/>
        </w:rPr>
        <w:t>the role</w:t>
      </w:r>
    </w:p>
    <w:p w14:paraId="47654F05" w14:textId="77777777" w:rsidR="00C80225" w:rsidRDefault="00C80225" w:rsidP="59B9BE68">
      <w:pPr>
        <w:tabs>
          <w:tab w:val="left" w:pos="8364"/>
        </w:tabs>
        <w:rPr>
          <w:rFonts w:ascii="Arial" w:eastAsia="Arial" w:hAnsi="Arial" w:cs="Arial"/>
          <w:sz w:val="22"/>
          <w:szCs w:val="22"/>
          <w:u w:val="single"/>
        </w:rPr>
      </w:pPr>
    </w:p>
    <w:p w14:paraId="2BBABD83" w14:textId="01BB54DF" w:rsidR="00CD5483" w:rsidRPr="00817219" w:rsidRDefault="00CD5483" w:rsidP="00EF44DE">
      <w:pPr>
        <w:rPr>
          <w:rFonts w:ascii="Arial" w:eastAsia="Arial" w:hAnsi="Arial" w:cs="Arial"/>
          <w:color w:val="000000"/>
          <w:sz w:val="22"/>
          <w:szCs w:val="22"/>
        </w:rPr>
      </w:pPr>
      <w:r w:rsidRPr="59B9BE68">
        <w:rPr>
          <w:rFonts w:ascii="Arial" w:eastAsia="Arial" w:hAnsi="Arial" w:cs="Arial"/>
          <w:color w:val="000000" w:themeColor="text1"/>
          <w:sz w:val="22"/>
          <w:szCs w:val="22"/>
        </w:rPr>
        <w:t xml:space="preserve">The </w:t>
      </w:r>
      <w:r w:rsidR="006860C7" w:rsidRPr="59B9BE68">
        <w:rPr>
          <w:rFonts w:ascii="Arial" w:eastAsia="Arial" w:hAnsi="Arial" w:cs="Arial"/>
          <w:color w:val="000000" w:themeColor="text1"/>
          <w:sz w:val="22"/>
          <w:szCs w:val="22"/>
        </w:rPr>
        <w:t>Head of Operations</w:t>
      </w:r>
      <w:r w:rsidR="009D5456">
        <w:rPr>
          <w:rFonts w:ascii="Arial" w:eastAsia="Arial" w:hAnsi="Arial" w:cs="Arial"/>
          <w:color w:val="000000" w:themeColor="text1"/>
          <w:sz w:val="22"/>
          <w:szCs w:val="22"/>
        </w:rPr>
        <w:t xml:space="preserve"> </w:t>
      </w:r>
      <w:r w:rsidR="00375526">
        <w:rPr>
          <w:rFonts w:ascii="Arial" w:eastAsia="Arial" w:hAnsi="Arial" w:cs="Arial"/>
          <w:color w:val="000000" w:themeColor="text1"/>
          <w:sz w:val="22"/>
          <w:szCs w:val="22"/>
        </w:rPr>
        <w:t>and</w:t>
      </w:r>
      <w:r w:rsidR="009D5456">
        <w:rPr>
          <w:rFonts w:ascii="Arial" w:eastAsia="Arial" w:hAnsi="Arial" w:cs="Arial"/>
          <w:color w:val="000000" w:themeColor="text1"/>
          <w:sz w:val="22"/>
          <w:szCs w:val="22"/>
        </w:rPr>
        <w:t xml:space="preserve"> Architecture</w:t>
      </w:r>
      <w:r w:rsidRPr="59B9BE68">
        <w:rPr>
          <w:rFonts w:ascii="Arial" w:eastAsia="Arial" w:hAnsi="Arial" w:cs="Arial"/>
          <w:color w:val="000000" w:themeColor="text1"/>
          <w:sz w:val="22"/>
          <w:szCs w:val="22"/>
        </w:rPr>
        <w:t xml:space="preserve"> report</w:t>
      </w:r>
      <w:r w:rsidR="00F4062C">
        <w:rPr>
          <w:rFonts w:ascii="Arial" w:eastAsia="Arial" w:hAnsi="Arial" w:cs="Arial"/>
          <w:color w:val="000000" w:themeColor="text1"/>
          <w:sz w:val="22"/>
          <w:szCs w:val="22"/>
        </w:rPr>
        <w:t>s</w:t>
      </w:r>
      <w:r w:rsidRPr="59B9BE68">
        <w:rPr>
          <w:rFonts w:ascii="Arial" w:eastAsia="Arial" w:hAnsi="Arial" w:cs="Arial"/>
          <w:color w:val="000000" w:themeColor="text1"/>
          <w:sz w:val="22"/>
          <w:szCs w:val="22"/>
        </w:rPr>
        <w:t xml:space="preserve"> to the </w:t>
      </w:r>
      <w:r w:rsidR="001204F1">
        <w:rPr>
          <w:rFonts w:ascii="Arial" w:eastAsia="Arial" w:hAnsi="Arial" w:cs="Arial"/>
          <w:color w:val="000000" w:themeColor="text1"/>
          <w:sz w:val="22"/>
          <w:szCs w:val="22"/>
        </w:rPr>
        <w:t>Chief Technology Officer</w:t>
      </w:r>
      <w:r w:rsidR="00F4062C">
        <w:rPr>
          <w:rFonts w:ascii="Arial" w:eastAsia="Arial" w:hAnsi="Arial" w:cs="Arial"/>
          <w:color w:val="000000" w:themeColor="text1"/>
          <w:sz w:val="22"/>
          <w:szCs w:val="22"/>
        </w:rPr>
        <w:t xml:space="preserve"> and has </w:t>
      </w:r>
      <w:r w:rsidRPr="59B9BE68">
        <w:rPr>
          <w:rFonts w:ascii="Arial" w:eastAsia="Arial" w:hAnsi="Arial" w:cs="Arial"/>
          <w:color w:val="000000" w:themeColor="text1"/>
          <w:sz w:val="22"/>
          <w:szCs w:val="22"/>
        </w:rPr>
        <w:t xml:space="preserve">accountability for leading the </w:t>
      </w:r>
      <w:r w:rsidR="0074361D">
        <w:rPr>
          <w:rFonts w:ascii="Arial" w:eastAsia="Arial" w:hAnsi="Arial" w:cs="Arial"/>
          <w:color w:val="000000" w:themeColor="text1"/>
          <w:sz w:val="22"/>
          <w:szCs w:val="22"/>
        </w:rPr>
        <w:t xml:space="preserve">technology operations and architecture </w:t>
      </w:r>
      <w:r w:rsidR="008E2A79">
        <w:rPr>
          <w:rFonts w:ascii="Arial" w:eastAsia="Arial" w:hAnsi="Arial" w:cs="Arial"/>
          <w:color w:val="000000" w:themeColor="text1"/>
          <w:sz w:val="22"/>
          <w:szCs w:val="22"/>
        </w:rPr>
        <w:t>function</w:t>
      </w:r>
      <w:r w:rsidR="000E350D">
        <w:rPr>
          <w:rFonts w:ascii="Arial" w:eastAsia="Arial" w:hAnsi="Arial" w:cs="Arial"/>
          <w:color w:val="000000" w:themeColor="text1"/>
          <w:sz w:val="22"/>
          <w:szCs w:val="22"/>
        </w:rPr>
        <w:t>.</w:t>
      </w:r>
    </w:p>
    <w:p w14:paraId="360505C9" w14:textId="77777777" w:rsidR="00CD5483" w:rsidRPr="00817219" w:rsidRDefault="00CD5483" w:rsidP="00EF44DE">
      <w:pPr>
        <w:rPr>
          <w:rFonts w:ascii="Arial" w:eastAsia="Arial" w:hAnsi="Arial" w:cs="Arial"/>
          <w:color w:val="000000"/>
          <w:sz w:val="22"/>
          <w:szCs w:val="22"/>
        </w:rPr>
      </w:pPr>
    </w:p>
    <w:p w14:paraId="79BBB686" w14:textId="06B31244" w:rsidR="00B9780E" w:rsidRDefault="00347044" w:rsidP="00EF44DE">
      <w:pPr>
        <w:rPr>
          <w:rFonts w:ascii="Arial" w:eastAsia="Arial" w:hAnsi="Arial" w:cs="Arial"/>
          <w:sz w:val="22"/>
          <w:szCs w:val="22"/>
        </w:rPr>
      </w:pPr>
      <w:r>
        <w:rPr>
          <w:rFonts w:ascii="Arial" w:eastAsia="Arial" w:hAnsi="Arial" w:cs="Arial"/>
          <w:sz w:val="22"/>
          <w:szCs w:val="22"/>
        </w:rPr>
        <w:t>The role</w:t>
      </w:r>
      <w:r w:rsidR="00B9780E" w:rsidRPr="59B9BE68">
        <w:rPr>
          <w:rFonts w:ascii="Arial" w:eastAsia="Arial" w:hAnsi="Arial" w:cs="Arial"/>
          <w:sz w:val="22"/>
          <w:szCs w:val="22"/>
        </w:rPr>
        <w:t xml:space="preserve"> require</w:t>
      </w:r>
      <w:r>
        <w:rPr>
          <w:rFonts w:ascii="Arial" w:eastAsia="Arial" w:hAnsi="Arial" w:cs="Arial"/>
          <w:sz w:val="22"/>
          <w:szCs w:val="22"/>
        </w:rPr>
        <w:t>s</w:t>
      </w:r>
      <w:r w:rsidR="00B9780E" w:rsidRPr="59B9BE68">
        <w:rPr>
          <w:rFonts w:ascii="Arial" w:eastAsia="Arial" w:hAnsi="Arial" w:cs="Arial"/>
          <w:sz w:val="22"/>
          <w:szCs w:val="22"/>
        </w:rPr>
        <w:t xml:space="preserve"> a broad range </w:t>
      </w:r>
      <w:r w:rsidR="00982A9C">
        <w:rPr>
          <w:rFonts w:ascii="Arial" w:eastAsia="Arial" w:hAnsi="Arial" w:cs="Arial"/>
          <w:sz w:val="22"/>
          <w:szCs w:val="22"/>
        </w:rPr>
        <w:t xml:space="preserve">organisational </w:t>
      </w:r>
      <w:r w:rsidR="00B9780E" w:rsidRPr="59B9BE68">
        <w:rPr>
          <w:rFonts w:ascii="Arial" w:eastAsia="Arial" w:hAnsi="Arial" w:cs="Arial"/>
          <w:sz w:val="22"/>
          <w:szCs w:val="22"/>
        </w:rPr>
        <w:t xml:space="preserve">and technical skills to lead </w:t>
      </w:r>
      <w:r w:rsidR="00182DAD">
        <w:rPr>
          <w:rFonts w:ascii="Arial" w:eastAsia="Arial" w:hAnsi="Arial" w:cs="Arial"/>
          <w:sz w:val="22"/>
          <w:szCs w:val="22"/>
        </w:rPr>
        <w:t>the operations and architecture functions</w:t>
      </w:r>
      <w:r w:rsidR="000D7803">
        <w:rPr>
          <w:rFonts w:ascii="Arial" w:eastAsia="Arial" w:hAnsi="Arial" w:cs="Arial"/>
          <w:sz w:val="22"/>
          <w:szCs w:val="22"/>
        </w:rPr>
        <w:t xml:space="preserve"> including </w:t>
      </w:r>
      <w:r w:rsidR="00BF05B3">
        <w:rPr>
          <w:rFonts w:ascii="Arial" w:eastAsia="Arial" w:hAnsi="Arial" w:cs="Arial"/>
          <w:sz w:val="22"/>
          <w:szCs w:val="22"/>
        </w:rPr>
        <w:t xml:space="preserve">technical </w:t>
      </w:r>
      <w:r w:rsidR="000D7803">
        <w:rPr>
          <w:rFonts w:ascii="Arial" w:eastAsia="Arial" w:hAnsi="Arial" w:cs="Arial"/>
          <w:sz w:val="22"/>
          <w:szCs w:val="22"/>
        </w:rPr>
        <w:t>architecture</w:t>
      </w:r>
      <w:r w:rsidR="005E027A">
        <w:rPr>
          <w:rFonts w:ascii="Arial" w:eastAsia="Arial" w:hAnsi="Arial" w:cs="Arial"/>
          <w:sz w:val="22"/>
          <w:szCs w:val="22"/>
        </w:rPr>
        <w:t>, cyber security</w:t>
      </w:r>
      <w:r w:rsidR="000D7803">
        <w:rPr>
          <w:rFonts w:ascii="Arial" w:eastAsia="Arial" w:hAnsi="Arial" w:cs="Arial"/>
          <w:sz w:val="22"/>
          <w:szCs w:val="22"/>
        </w:rPr>
        <w:t xml:space="preserve"> and contracts management.</w:t>
      </w:r>
    </w:p>
    <w:p w14:paraId="2D5A2ECA" w14:textId="77777777" w:rsidR="00C52923" w:rsidRDefault="00C52923" w:rsidP="00EF44DE">
      <w:pPr>
        <w:rPr>
          <w:rFonts w:ascii="Arial" w:eastAsia="Arial" w:hAnsi="Arial" w:cs="Arial"/>
          <w:sz w:val="22"/>
          <w:szCs w:val="22"/>
        </w:rPr>
      </w:pPr>
    </w:p>
    <w:p w14:paraId="76388AC6" w14:textId="26686A71" w:rsidR="00C021CB" w:rsidRDefault="00C021CB" w:rsidP="00EF44DE">
      <w:pPr>
        <w:rPr>
          <w:rFonts w:ascii="Arial" w:hAnsi="Arial" w:cs="Arial"/>
          <w:sz w:val="22"/>
          <w:szCs w:val="18"/>
        </w:rPr>
      </w:pPr>
      <w:r w:rsidRPr="005F7F4C">
        <w:rPr>
          <w:rFonts w:ascii="Arial" w:hAnsi="Arial" w:cs="Arial"/>
          <w:sz w:val="22"/>
          <w:szCs w:val="18"/>
        </w:rPr>
        <w:t>The includes</w:t>
      </w:r>
      <w:r>
        <w:rPr>
          <w:rFonts w:ascii="Arial" w:hAnsi="Arial" w:cs="Arial"/>
          <w:sz w:val="22"/>
          <w:szCs w:val="18"/>
        </w:rPr>
        <w:t xml:space="preserve"> management of the </w:t>
      </w:r>
      <w:r w:rsidRPr="005F7F4C">
        <w:rPr>
          <w:rFonts w:ascii="Arial" w:hAnsi="Arial" w:cs="Arial"/>
          <w:sz w:val="22"/>
          <w:szCs w:val="18"/>
        </w:rPr>
        <w:t>cloud and on-premise infrastructure</w:t>
      </w:r>
      <w:r>
        <w:rPr>
          <w:rFonts w:ascii="Arial" w:hAnsi="Arial" w:cs="Arial"/>
          <w:sz w:val="22"/>
          <w:szCs w:val="18"/>
        </w:rPr>
        <w:t>, unified comm</w:t>
      </w:r>
      <w:r w:rsidR="000A2C06">
        <w:rPr>
          <w:rFonts w:ascii="Arial" w:hAnsi="Arial" w:cs="Arial"/>
          <w:sz w:val="22"/>
          <w:szCs w:val="18"/>
        </w:rPr>
        <w:t>unication</w:t>
      </w:r>
      <w:r>
        <w:rPr>
          <w:rFonts w:ascii="Arial" w:hAnsi="Arial" w:cs="Arial"/>
          <w:sz w:val="22"/>
          <w:szCs w:val="18"/>
        </w:rPr>
        <w:t>s</w:t>
      </w:r>
      <w:r w:rsidRPr="005F7F4C">
        <w:rPr>
          <w:rFonts w:ascii="Arial" w:hAnsi="Arial" w:cs="Arial"/>
          <w:sz w:val="22"/>
          <w:szCs w:val="18"/>
        </w:rPr>
        <w:t>, network</w:t>
      </w:r>
      <w:r>
        <w:rPr>
          <w:rFonts w:ascii="Arial" w:hAnsi="Arial" w:cs="Arial"/>
          <w:sz w:val="22"/>
          <w:szCs w:val="18"/>
        </w:rPr>
        <w:t>s, contract</w:t>
      </w:r>
      <w:r w:rsidR="000A2C06">
        <w:rPr>
          <w:rFonts w:ascii="Arial" w:hAnsi="Arial" w:cs="Arial"/>
          <w:sz w:val="22"/>
          <w:szCs w:val="18"/>
        </w:rPr>
        <w:t xml:space="preserve"> and </w:t>
      </w:r>
      <w:r>
        <w:rPr>
          <w:rFonts w:ascii="Arial" w:hAnsi="Arial" w:cs="Arial"/>
          <w:sz w:val="22"/>
          <w:szCs w:val="18"/>
        </w:rPr>
        <w:t xml:space="preserve">supplier management, </w:t>
      </w:r>
      <w:r w:rsidR="000A2C06">
        <w:rPr>
          <w:rFonts w:ascii="Arial" w:hAnsi="Arial" w:cs="Arial"/>
          <w:sz w:val="22"/>
          <w:szCs w:val="18"/>
        </w:rPr>
        <w:t xml:space="preserve">technical </w:t>
      </w:r>
      <w:r>
        <w:rPr>
          <w:rFonts w:ascii="Arial" w:hAnsi="Arial" w:cs="Arial"/>
          <w:sz w:val="22"/>
          <w:szCs w:val="18"/>
        </w:rPr>
        <w:t xml:space="preserve">architecture, cyber and </w:t>
      </w:r>
      <w:r w:rsidR="007F60A9">
        <w:rPr>
          <w:rFonts w:ascii="Arial" w:hAnsi="Arial" w:cs="Arial"/>
          <w:sz w:val="22"/>
          <w:szCs w:val="18"/>
        </w:rPr>
        <w:t xml:space="preserve">the busy </w:t>
      </w:r>
      <w:r w:rsidRPr="005F7F4C">
        <w:rPr>
          <w:rFonts w:ascii="Arial" w:hAnsi="Arial" w:cs="Arial"/>
          <w:sz w:val="22"/>
          <w:szCs w:val="18"/>
        </w:rPr>
        <w:t xml:space="preserve">Service Desk </w:t>
      </w:r>
      <w:r>
        <w:rPr>
          <w:rFonts w:ascii="Arial" w:hAnsi="Arial" w:cs="Arial"/>
          <w:sz w:val="22"/>
          <w:szCs w:val="18"/>
        </w:rPr>
        <w:t>that manages</w:t>
      </w:r>
      <w:r w:rsidRPr="005F7F4C">
        <w:rPr>
          <w:rFonts w:ascii="Arial" w:hAnsi="Arial" w:cs="Arial"/>
          <w:sz w:val="22"/>
          <w:szCs w:val="18"/>
        </w:rPr>
        <w:t xml:space="preserve"> incidents, service requests and equipment</w:t>
      </w:r>
      <w:r w:rsidR="00886EF4">
        <w:rPr>
          <w:rFonts w:ascii="Arial" w:hAnsi="Arial" w:cs="Arial"/>
          <w:sz w:val="22"/>
          <w:szCs w:val="18"/>
        </w:rPr>
        <w:t>.</w:t>
      </w:r>
    </w:p>
    <w:p w14:paraId="6B98F874" w14:textId="77777777" w:rsidR="00886EF4" w:rsidRDefault="00886EF4" w:rsidP="00EF44DE">
      <w:pPr>
        <w:rPr>
          <w:rFonts w:ascii="Arial" w:hAnsi="Arial" w:cs="Arial"/>
          <w:sz w:val="22"/>
          <w:szCs w:val="18"/>
        </w:rPr>
      </w:pPr>
    </w:p>
    <w:p w14:paraId="2E02A03D" w14:textId="0EC84473" w:rsidR="00886EF4" w:rsidRDefault="00886EF4" w:rsidP="00EF44DE">
      <w:pPr>
        <w:rPr>
          <w:rFonts w:ascii="Arial" w:hAnsi="Arial" w:cs="Arial"/>
          <w:sz w:val="22"/>
          <w:szCs w:val="18"/>
        </w:rPr>
      </w:pPr>
      <w:r w:rsidRPr="005F7F4C">
        <w:rPr>
          <w:rFonts w:ascii="Arial" w:hAnsi="Arial" w:cs="Arial"/>
          <w:sz w:val="22"/>
          <w:szCs w:val="18"/>
        </w:rPr>
        <w:t xml:space="preserve">The role works closely with </w:t>
      </w:r>
      <w:r w:rsidR="007F60A9">
        <w:rPr>
          <w:rFonts w:ascii="Arial" w:hAnsi="Arial" w:cs="Arial"/>
          <w:sz w:val="22"/>
          <w:szCs w:val="18"/>
        </w:rPr>
        <w:t>colleagues</w:t>
      </w:r>
      <w:r w:rsidRPr="005F7F4C">
        <w:rPr>
          <w:rFonts w:ascii="Arial" w:hAnsi="Arial" w:cs="Arial"/>
          <w:sz w:val="22"/>
          <w:szCs w:val="18"/>
        </w:rPr>
        <w:t>, stakeholders and governance</w:t>
      </w:r>
      <w:r w:rsidR="007F60A9">
        <w:rPr>
          <w:rFonts w:ascii="Arial" w:hAnsi="Arial" w:cs="Arial"/>
          <w:sz w:val="22"/>
          <w:szCs w:val="18"/>
        </w:rPr>
        <w:t xml:space="preserve"> teams</w:t>
      </w:r>
      <w:r w:rsidRPr="005F7F4C">
        <w:rPr>
          <w:rFonts w:ascii="Arial" w:hAnsi="Arial" w:cs="Arial"/>
          <w:sz w:val="22"/>
          <w:szCs w:val="18"/>
        </w:rPr>
        <w:t xml:space="preserve"> as well as </w:t>
      </w:r>
      <w:r w:rsidR="007F60A9">
        <w:rPr>
          <w:rFonts w:ascii="Arial" w:hAnsi="Arial" w:cs="Arial"/>
          <w:sz w:val="22"/>
          <w:szCs w:val="18"/>
        </w:rPr>
        <w:t xml:space="preserve">external partners and </w:t>
      </w:r>
      <w:r w:rsidRPr="005F7F4C">
        <w:rPr>
          <w:rFonts w:ascii="Arial" w:hAnsi="Arial" w:cs="Arial"/>
          <w:sz w:val="22"/>
          <w:szCs w:val="18"/>
        </w:rPr>
        <w:t xml:space="preserve">suppliers. </w:t>
      </w:r>
    </w:p>
    <w:p w14:paraId="6D59EDBF" w14:textId="77777777" w:rsidR="00886EF4" w:rsidRDefault="00886EF4" w:rsidP="00C021CB">
      <w:pPr>
        <w:jc w:val="both"/>
        <w:rPr>
          <w:rFonts w:ascii="Arial" w:hAnsi="Arial" w:cs="Arial"/>
          <w:sz w:val="22"/>
          <w:szCs w:val="18"/>
        </w:rPr>
      </w:pPr>
    </w:p>
    <w:p w14:paraId="662A0CC3" w14:textId="77777777" w:rsidR="00C021CB" w:rsidRDefault="00C021CB" w:rsidP="59B9BE68">
      <w:pPr>
        <w:jc w:val="both"/>
        <w:rPr>
          <w:rFonts w:ascii="Arial" w:eastAsia="Arial" w:hAnsi="Arial" w:cs="Arial"/>
          <w:sz w:val="22"/>
          <w:szCs w:val="22"/>
        </w:rPr>
      </w:pPr>
    </w:p>
    <w:p w14:paraId="1E2D0F5A" w14:textId="33F6A9A0" w:rsidR="00886EF4" w:rsidRPr="00EF44DE" w:rsidRDefault="00886EF4" w:rsidP="00EF44DE">
      <w:pPr>
        <w:tabs>
          <w:tab w:val="left" w:pos="1440"/>
        </w:tabs>
        <w:ind w:right="184"/>
        <w:rPr>
          <w:rFonts w:ascii="Arial" w:eastAsia="Arial" w:hAnsi="Arial" w:cs="Arial"/>
          <w:b/>
          <w:bCs/>
          <w:color w:val="800080"/>
          <w:sz w:val="22"/>
          <w:szCs w:val="22"/>
        </w:rPr>
      </w:pPr>
      <w:r w:rsidRPr="00EF44DE">
        <w:rPr>
          <w:rFonts w:ascii="Arial" w:eastAsia="Arial" w:hAnsi="Arial" w:cs="Arial"/>
          <w:b/>
          <w:bCs/>
          <w:color w:val="800080"/>
          <w:sz w:val="22"/>
          <w:szCs w:val="22"/>
        </w:rPr>
        <w:t>Accountabilities and Responsibilities</w:t>
      </w:r>
    </w:p>
    <w:p w14:paraId="68AB1C18" w14:textId="77777777" w:rsidR="00014C1F" w:rsidRDefault="00014C1F" w:rsidP="59B9BE68">
      <w:pPr>
        <w:jc w:val="both"/>
        <w:rPr>
          <w:rFonts w:ascii="Arial" w:eastAsia="Arial" w:hAnsi="Arial" w:cs="Arial"/>
          <w:sz w:val="22"/>
          <w:szCs w:val="22"/>
        </w:rPr>
      </w:pPr>
    </w:p>
    <w:p w14:paraId="2C42921C" w14:textId="1E3696B9" w:rsidR="00CD5483" w:rsidRPr="00EF44DE" w:rsidRDefault="00CD5483" w:rsidP="00EF44DE">
      <w:pPr>
        <w:rPr>
          <w:rFonts w:ascii="Arial" w:hAnsi="Arial" w:cs="Arial"/>
          <w:sz w:val="22"/>
          <w:szCs w:val="18"/>
        </w:rPr>
      </w:pPr>
      <w:r w:rsidRPr="00EF44DE">
        <w:rPr>
          <w:rFonts w:ascii="Arial" w:hAnsi="Arial" w:cs="Arial"/>
          <w:sz w:val="22"/>
          <w:szCs w:val="18"/>
        </w:rPr>
        <w:t xml:space="preserve">The role has joint responsibility with </w:t>
      </w:r>
      <w:r w:rsidR="00F07F9D" w:rsidRPr="00EF44DE">
        <w:rPr>
          <w:rFonts w:ascii="Arial" w:hAnsi="Arial" w:cs="Arial"/>
          <w:sz w:val="22"/>
          <w:szCs w:val="18"/>
        </w:rPr>
        <w:t xml:space="preserve">the Head of </w:t>
      </w:r>
      <w:r w:rsidR="00F07F9D">
        <w:rPr>
          <w:rFonts w:ascii="Arial" w:hAnsi="Arial" w:cs="Arial"/>
          <w:sz w:val="22"/>
          <w:szCs w:val="18"/>
        </w:rPr>
        <w:t>Projects Delivery and Governance</w:t>
      </w:r>
      <w:r w:rsidRPr="00EF44DE">
        <w:rPr>
          <w:rFonts w:ascii="Arial" w:hAnsi="Arial" w:cs="Arial"/>
          <w:sz w:val="22"/>
          <w:szCs w:val="18"/>
        </w:rPr>
        <w:t xml:space="preserve"> for the annual </w:t>
      </w:r>
      <w:r w:rsidR="00F07F9D">
        <w:rPr>
          <w:rFonts w:ascii="Arial" w:hAnsi="Arial" w:cs="Arial"/>
          <w:sz w:val="22"/>
          <w:szCs w:val="18"/>
        </w:rPr>
        <w:t xml:space="preserve">service plan </w:t>
      </w:r>
      <w:r w:rsidRPr="00EF44DE">
        <w:rPr>
          <w:rFonts w:ascii="Arial" w:hAnsi="Arial" w:cs="Arial"/>
          <w:sz w:val="22"/>
          <w:szCs w:val="18"/>
        </w:rPr>
        <w:t xml:space="preserve">for </w:t>
      </w:r>
      <w:r w:rsidR="001F5084">
        <w:rPr>
          <w:rFonts w:ascii="Arial" w:hAnsi="Arial" w:cs="Arial"/>
          <w:sz w:val="22"/>
          <w:szCs w:val="18"/>
        </w:rPr>
        <w:t>Digital Services</w:t>
      </w:r>
      <w:r w:rsidRPr="00EF44DE">
        <w:rPr>
          <w:rFonts w:ascii="Arial" w:hAnsi="Arial" w:cs="Arial"/>
          <w:sz w:val="22"/>
          <w:szCs w:val="18"/>
        </w:rPr>
        <w:t xml:space="preserve">. </w:t>
      </w:r>
    </w:p>
    <w:p w14:paraId="3599E992" w14:textId="77777777" w:rsidR="00EA5695" w:rsidRPr="00EF44DE" w:rsidRDefault="00EA5695" w:rsidP="00EF44DE">
      <w:pPr>
        <w:rPr>
          <w:rFonts w:ascii="Arial" w:hAnsi="Arial" w:cs="Arial"/>
          <w:sz w:val="22"/>
          <w:szCs w:val="18"/>
        </w:rPr>
      </w:pPr>
    </w:p>
    <w:p w14:paraId="10EBF7D1" w14:textId="095740C9" w:rsidR="00CD5483" w:rsidRPr="00EF44DE" w:rsidRDefault="00EA5695" w:rsidP="00EF44DE">
      <w:pPr>
        <w:rPr>
          <w:rFonts w:ascii="Arial" w:hAnsi="Arial" w:cs="Arial"/>
          <w:sz w:val="22"/>
          <w:szCs w:val="18"/>
        </w:rPr>
      </w:pPr>
      <w:r w:rsidRPr="00EF44DE">
        <w:rPr>
          <w:rFonts w:ascii="Arial" w:hAnsi="Arial" w:cs="Arial"/>
          <w:sz w:val="22"/>
          <w:szCs w:val="18"/>
        </w:rPr>
        <w:t xml:space="preserve">The role will be required </w:t>
      </w:r>
      <w:r w:rsidR="0047376C" w:rsidRPr="00EF44DE">
        <w:rPr>
          <w:rFonts w:ascii="Arial" w:hAnsi="Arial" w:cs="Arial"/>
          <w:sz w:val="22"/>
          <w:szCs w:val="18"/>
        </w:rPr>
        <w:t xml:space="preserve">to take lead responsibility and </w:t>
      </w:r>
      <w:r w:rsidRPr="00EF44DE">
        <w:rPr>
          <w:rFonts w:ascii="Arial" w:hAnsi="Arial" w:cs="Arial"/>
          <w:sz w:val="22"/>
          <w:szCs w:val="18"/>
        </w:rPr>
        <w:t xml:space="preserve">be the subject matter expert on all technical </w:t>
      </w:r>
      <w:r w:rsidR="0047376C" w:rsidRPr="00EF44DE">
        <w:rPr>
          <w:rFonts w:ascii="Arial" w:hAnsi="Arial" w:cs="Arial"/>
          <w:sz w:val="22"/>
          <w:szCs w:val="18"/>
        </w:rPr>
        <w:t>aspects of the infrastructure</w:t>
      </w:r>
      <w:r w:rsidR="00540C61" w:rsidRPr="00EF44DE">
        <w:rPr>
          <w:rFonts w:ascii="Arial" w:hAnsi="Arial" w:cs="Arial"/>
          <w:sz w:val="22"/>
          <w:szCs w:val="18"/>
        </w:rPr>
        <w:t>, architecture</w:t>
      </w:r>
      <w:r w:rsidR="0047376C" w:rsidRPr="00EF44DE">
        <w:rPr>
          <w:rFonts w:ascii="Arial" w:hAnsi="Arial" w:cs="Arial"/>
          <w:sz w:val="22"/>
          <w:szCs w:val="18"/>
        </w:rPr>
        <w:t xml:space="preserve"> and security advising the Chief Technology Officer.</w:t>
      </w:r>
    </w:p>
    <w:p w14:paraId="46DACFA9" w14:textId="77777777" w:rsidR="0047376C" w:rsidRPr="00EF44DE" w:rsidRDefault="0047376C" w:rsidP="00EF44DE">
      <w:pPr>
        <w:rPr>
          <w:rFonts w:ascii="Arial" w:hAnsi="Arial" w:cs="Arial"/>
          <w:sz w:val="22"/>
          <w:szCs w:val="18"/>
        </w:rPr>
      </w:pPr>
    </w:p>
    <w:p w14:paraId="40EE27B6" w14:textId="696891EF" w:rsidR="0047376C" w:rsidRPr="00EF44DE" w:rsidRDefault="0047376C" w:rsidP="00EF44DE">
      <w:pPr>
        <w:rPr>
          <w:rFonts w:ascii="Arial" w:hAnsi="Arial" w:cs="Arial"/>
          <w:sz w:val="22"/>
          <w:szCs w:val="18"/>
        </w:rPr>
      </w:pPr>
      <w:r w:rsidRPr="00EF44DE">
        <w:rPr>
          <w:rFonts w:ascii="Arial" w:hAnsi="Arial" w:cs="Arial"/>
          <w:sz w:val="22"/>
          <w:szCs w:val="18"/>
        </w:rPr>
        <w:t>The postholder will b</w:t>
      </w:r>
      <w:r w:rsidR="008A08AE" w:rsidRPr="00EF44DE">
        <w:rPr>
          <w:rFonts w:ascii="Arial" w:hAnsi="Arial" w:cs="Arial"/>
          <w:sz w:val="22"/>
          <w:szCs w:val="18"/>
        </w:rPr>
        <w:t xml:space="preserve">e </w:t>
      </w:r>
      <w:r w:rsidRPr="00EF44DE">
        <w:rPr>
          <w:rFonts w:ascii="Arial" w:hAnsi="Arial" w:cs="Arial"/>
          <w:sz w:val="22"/>
          <w:szCs w:val="18"/>
        </w:rPr>
        <w:t xml:space="preserve">required to </w:t>
      </w:r>
      <w:r w:rsidR="008A08AE" w:rsidRPr="00EF44DE">
        <w:rPr>
          <w:rFonts w:ascii="Arial" w:hAnsi="Arial" w:cs="Arial"/>
          <w:sz w:val="22"/>
          <w:szCs w:val="18"/>
        </w:rPr>
        <w:t>deputise</w:t>
      </w:r>
      <w:r w:rsidRPr="00EF44DE">
        <w:rPr>
          <w:rFonts w:ascii="Arial" w:hAnsi="Arial" w:cs="Arial"/>
          <w:sz w:val="22"/>
          <w:szCs w:val="18"/>
        </w:rPr>
        <w:t xml:space="preserve"> for the Chief Technology </w:t>
      </w:r>
      <w:r w:rsidR="008A08AE" w:rsidRPr="00EF44DE">
        <w:rPr>
          <w:rFonts w:ascii="Arial" w:hAnsi="Arial" w:cs="Arial"/>
          <w:sz w:val="22"/>
          <w:szCs w:val="18"/>
        </w:rPr>
        <w:t>Officer as necessary for resolving escalation and managing stakeholders.</w:t>
      </w:r>
    </w:p>
    <w:p w14:paraId="431A22C8" w14:textId="77777777" w:rsidR="00EA5695" w:rsidRPr="00EF44DE" w:rsidRDefault="00EA5695" w:rsidP="00EF44DE">
      <w:pPr>
        <w:rPr>
          <w:rFonts w:ascii="Arial" w:hAnsi="Arial" w:cs="Arial"/>
          <w:sz w:val="22"/>
          <w:szCs w:val="18"/>
        </w:rPr>
      </w:pPr>
    </w:p>
    <w:p w14:paraId="2C1D0575" w14:textId="59A46D86" w:rsidR="00EA5695" w:rsidRPr="00EF44DE" w:rsidRDefault="004942C9" w:rsidP="00EF44DE">
      <w:pPr>
        <w:rPr>
          <w:rFonts w:ascii="Arial" w:hAnsi="Arial" w:cs="Arial"/>
          <w:sz w:val="22"/>
          <w:szCs w:val="18"/>
        </w:rPr>
      </w:pPr>
      <w:r w:rsidRPr="00EF44DE">
        <w:rPr>
          <w:rFonts w:ascii="Arial" w:hAnsi="Arial" w:cs="Arial"/>
          <w:sz w:val="22"/>
          <w:szCs w:val="18"/>
        </w:rPr>
        <w:t xml:space="preserve">The role requires management and delivery of the business systems portfolio across the council with key focus to improving digital architecture </w:t>
      </w:r>
      <w:r w:rsidR="006A1CB3" w:rsidRPr="00EF44DE">
        <w:rPr>
          <w:rFonts w:ascii="Arial" w:hAnsi="Arial" w:cs="Arial"/>
          <w:sz w:val="22"/>
          <w:szCs w:val="18"/>
        </w:rPr>
        <w:t>that delivers business outcomes and provides value for money.</w:t>
      </w:r>
    </w:p>
    <w:p w14:paraId="4DD65A4B" w14:textId="77777777" w:rsidR="00817219" w:rsidRPr="00EF44DE" w:rsidRDefault="00817219" w:rsidP="00EF44DE">
      <w:pPr>
        <w:rPr>
          <w:rFonts w:ascii="Arial" w:hAnsi="Arial" w:cs="Arial"/>
          <w:sz w:val="22"/>
          <w:szCs w:val="18"/>
        </w:rPr>
      </w:pPr>
    </w:p>
    <w:p w14:paraId="412BDA24" w14:textId="133B6418" w:rsidR="009A4FC8" w:rsidRPr="00EF44DE" w:rsidRDefault="009A4FC8" w:rsidP="00EF44DE">
      <w:pPr>
        <w:rPr>
          <w:rFonts w:ascii="Arial" w:hAnsi="Arial" w:cs="Arial"/>
          <w:sz w:val="22"/>
          <w:szCs w:val="18"/>
        </w:rPr>
      </w:pPr>
      <w:r w:rsidRPr="00EF44DE">
        <w:rPr>
          <w:rFonts w:ascii="Arial" w:hAnsi="Arial" w:cs="Arial"/>
          <w:sz w:val="22"/>
          <w:szCs w:val="18"/>
        </w:rPr>
        <w:t>The role will involve ma</w:t>
      </w:r>
      <w:r w:rsidR="0066358B" w:rsidRPr="00EF44DE">
        <w:rPr>
          <w:rFonts w:ascii="Arial" w:hAnsi="Arial" w:cs="Arial"/>
          <w:sz w:val="22"/>
          <w:szCs w:val="18"/>
        </w:rPr>
        <w:t xml:space="preserve">naging competing priorities and making tactical key decisions on </w:t>
      </w:r>
      <w:r w:rsidR="00AB4516" w:rsidRPr="00EF44DE">
        <w:rPr>
          <w:rFonts w:ascii="Arial" w:hAnsi="Arial" w:cs="Arial"/>
          <w:sz w:val="22"/>
          <w:szCs w:val="18"/>
        </w:rPr>
        <w:t>regular</w:t>
      </w:r>
      <w:r w:rsidR="0066358B" w:rsidRPr="00EF44DE">
        <w:rPr>
          <w:rFonts w:ascii="Arial" w:hAnsi="Arial" w:cs="Arial"/>
          <w:sz w:val="22"/>
          <w:szCs w:val="18"/>
        </w:rPr>
        <w:t xml:space="preserve"> basis</w:t>
      </w:r>
      <w:r w:rsidR="00AB4516" w:rsidRPr="00EF44DE">
        <w:rPr>
          <w:rFonts w:ascii="Arial" w:hAnsi="Arial" w:cs="Arial"/>
          <w:sz w:val="22"/>
          <w:szCs w:val="18"/>
        </w:rPr>
        <w:t>.</w:t>
      </w:r>
    </w:p>
    <w:p w14:paraId="7BD429CB" w14:textId="77777777" w:rsidR="00AB4516" w:rsidRPr="00EF44DE" w:rsidRDefault="00AB4516" w:rsidP="00EF44DE">
      <w:pPr>
        <w:rPr>
          <w:rFonts w:ascii="Arial" w:hAnsi="Arial" w:cs="Arial"/>
          <w:sz w:val="22"/>
          <w:szCs w:val="18"/>
        </w:rPr>
      </w:pPr>
    </w:p>
    <w:p w14:paraId="5E7E8E5A" w14:textId="153D3693" w:rsidR="00AB4516" w:rsidRPr="00EF44DE" w:rsidRDefault="00AB4516" w:rsidP="00EF44DE">
      <w:pPr>
        <w:rPr>
          <w:rFonts w:ascii="Arial" w:hAnsi="Arial" w:cs="Arial"/>
          <w:sz w:val="22"/>
          <w:szCs w:val="18"/>
        </w:rPr>
      </w:pPr>
      <w:r w:rsidRPr="00EF44DE">
        <w:rPr>
          <w:rFonts w:ascii="Arial" w:hAnsi="Arial" w:cs="Arial"/>
          <w:sz w:val="22"/>
          <w:szCs w:val="18"/>
        </w:rPr>
        <w:t xml:space="preserve">The post holder will manage a team </w:t>
      </w:r>
      <w:r w:rsidR="005D14EB" w:rsidRPr="00EF44DE">
        <w:rPr>
          <w:rFonts w:ascii="Arial" w:hAnsi="Arial" w:cs="Arial"/>
          <w:sz w:val="22"/>
          <w:szCs w:val="18"/>
        </w:rPr>
        <w:t xml:space="preserve">around </w:t>
      </w:r>
      <w:r w:rsidR="00CD600B" w:rsidRPr="00EF44DE">
        <w:rPr>
          <w:rFonts w:ascii="Arial" w:hAnsi="Arial" w:cs="Arial"/>
          <w:sz w:val="22"/>
          <w:szCs w:val="18"/>
        </w:rPr>
        <w:t>7</w:t>
      </w:r>
      <w:r w:rsidR="002754CE" w:rsidRPr="00EF44DE">
        <w:rPr>
          <w:rFonts w:ascii="Arial" w:hAnsi="Arial" w:cs="Arial"/>
          <w:sz w:val="22"/>
          <w:szCs w:val="18"/>
        </w:rPr>
        <w:t>0</w:t>
      </w:r>
      <w:r w:rsidR="00F172C4" w:rsidRPr="00EF44DE">
        <w:rPr>
          <w:rFonts w:ascii="Arial" w:hAnsi="Arial" w:cs="Arial"/>
          <w:sz w:val="22"/>
          <w:szCs w:val="18"/>
        </w:rPr>
        <w:t xml:space="preserve"> </w:t>
      </w:r>
      <w:r w:rsidR="007D04D5" w:rsidRPr="00EF44DE">
        <w:rPr>
          <w:rFonts w:ascii="Arial" w:hAnsi="Arial" w:cs="Arial"/>
          <w:sz w:val="22"/>
          <w:szCs w:val="18"/>
        </w:rPr>
        <w:t xml:space="preserve">staff </w:t>
      </w:r>
      <w:r w:rsidR="00F172C4" w:rsidRPr="00EF44DE">
        <w:rPr>
          <w:rFonts w:ascii="Arial" w:hAnsi="Arial" w:cs="Arial"/>
          <w:sz w:val="22"/>
          <w:szCs w:val="18"/>
        </w:rPr>
        <w:t>and</w:t>
      </w:r>
      <w:r w:rsidR="009D3DB2" w:rsidRPr="00EF44DE">
        <w:rPr>
          <w:rFonts w:ascii="Arial" w:hAnsi="Arial" w:cs="Arial"/>
          <w:sz w:val="22"/>
          <w:szCs w:val="18"/>
        </w:rPr>
        <w:t xml:space="preserve"> up to </w:t>
      </w:r>
      <w:r w:rsidR="004A2EA0">
        <w:rPr>
          <w:rFonts w:ascii="Arial" w:hAnsi="Arial" w:cs="Arial"/>
          <w:sz w:val="22"/>
          <w:szCs w:val="18"/>
        </w:rPr>
        <w:t>eight</w:t>
      </w:r>
      <w:r w:rsidR="009D3DB2" w:rsidRPr="00EF44DE">
        <w:rPr>
          <w:rFonts w:ascii="Arial" w:hAnsi="Arial" w:cs="Arial"/>
          <w:sz w:val="22"/>
          <w:szCs w:val="18"/>
        </w:rPr>
        <w:t xml:space="preserve"> direct reports.  The role will also </w:t>
      </w:r>
      <w:r w:rsidR="007D04D5" w:rsidRPr="00EF44DE">
        <w:rPr>
          <w:rFonts w:ascii="Arial" w:hAnsi="Arial" w:cs="Arial"/>
          <w:sz w:val="22"/>
          <w:szCs w:val="18"/>
        </w:rPr>
        <w:t xml:space="preserve">manage </w:t>
      </w:r>
      <w:r w:rsidR="00F172C4" w:rsidRPr="00EF44DE">
        <w:rPr>
          <w:rFonts w:ascii="Arial" w:hAnsi="Arial" w:cs="Arial"/>
          <w:sz w:val="22"/>
          <w:szCs w:val="18"/>
        </w:rPr>
        <w:t xml:space="preserve">occasional specialist </w:t>
      </w:r>
      <w:r w:rsidR="00B755A7" w:rsidRPr="00EF44DE">
        <w:rPr>
          <w:rFonts w:ascii="Arial" w:hAnsi="Arial" w:cs="Arial"/>
          <w:sz w:val="22"/>
          <w:szCs w:val="18"/>
        </w:rPr>
        <w:t>contractors</w:t>
      </w:r>
      <w:r w:rsidR="00F172C4" w:rsidRPr="00EF44DE">
        <w:rPr>
          <w:rFonts w:ascii="Arial" w:hAnsi="Arial" w:cs="Arial"/>
          <w:sz w:val="22"/>
          <w:szCs w:val="18"/>
        </w:rPr>
        <w:t xml:space="preserve"> in</w:t>
      </w:r>
      <w:r w:rsidR="00B755A7" w:rsidRPr="00EF44DE">
        <w:rPr>
          <w:rFonts w:ascii="Arial" w:hAnsi="Arial" w:cs="Arial"/>
          <w:sz w:val="22"/>
          <w:szCs w:val="18"/>
        </w:rPr>
        <w:t>cluding specialist resources from suppliers</w:t>
      </w:r>
      <w:r w:rsidR="009D3DB2" w:rsidRPr="00EF44DE">
        <w:rPr>
          <w:rFonts w:ascii="Arial" w:hAnsi="Arial" w:cs="Arial"/>
          <w:sz w:val="22"/>
          <w:szCs w:val="18"/>
        </w:rPr>
        <w:t xml:space="preserve"> working in the team.</w:t>
      </w:r>
    </w:p>
    <w:p w14:paraId="0945A010" w14:textId="77777777" w:rsidR="00B755A7" w:rsidRPr="00EF44DE" w:rsidRDefault="00B755A7" w:rsidP="00EF44DE">
      <w:pPr>
        <w:rPr>
          <w:rFonts w:ascii="Arial" w:hAnsi="Arial" w:cs="Arial"/>
          <w:sz w:val="22"/>
          <w:szCs w:val="18"/>
        </w:rPr>
      </w:pPr>
    </w:p>
    <w:p w14:paraId="4AD4F88D" w14:textId="0E0C3B35" w:rsidR="006860C7" w:rsidRPr="00EF44DE" w:rsidRDefault="007D04D5" w:rsidP="00EF44DE">
      <w:pPr>
        <w:rPr>
          <w:rFonts w:ascii="Arial" w:hAnsi="Arial" w:cs="Arial"/>
          <w:sz w:val="22"/>
          <w:szCs w:val="18"/>
        </w:rPr>
      </w:pPr>
      <w:bookmarkStart w:id="0" w:name="_Hlk46579764"/>
      <w:r>
        <w:rPr>
          <w:rFonts w:ascii="Arial" w:hAnsi="Arial" w:cs="Arial"/>
          <w:sz w:val="22"/>
          <w:szCs w:val="18"/>
        </w:rPr>
        <w:t>Digital Services operates</w:t>
      </w:r>
      <w:r w:rsidR="006860C7" w:rsidRPr="00EF44DE">
        <w:rPr>
          <w:rFonts w:ascii="Arial" w:hAnsi="Arial" w:cs="Arial"/>
          <w:sz w:val="22"/>
          <w:szCs w:val="18"/>
        </w:rPr>
        <w:t xml:space="preserve"> 24 x 7 x 365</w:t>
      </w:r>
      <w:r>
        <w:rPr>
          <w:rFonts w:ascii="Arial" w:hAnsi="Arial" w:cs="Arial"/>
          <w:sz w:val="22"/>
          <w:szCs w:val="18"/>
        </w:rPr>
        <w:t xml:space="preserve"> so </w:t>
      </w:r>
      <w:r w:rsidR="006860C7" w:rsidRPr="00EF44DE">
        <w:rPr>
          <w:rFonts w:ascii="Arial" w:hAnsi="Arial" w:cs="Arial"/>
          <w:sz w:val="22"/>
          <w:szCs w:val="18"/>
        </w:rPr>
        <w:t>there may be</w:t>
      </w:r>
      <w:r w:rsidR="005C3ED1" w:rsidRPr="00EF44DE">
        <w:rPr>
          <w:rFonts w:ascii="Arial" w:hAnsi="Arial" w:cs="Arial"/>
          <w:sz w:val="22"/>
          <w:szCs w:val="18"/>
        </w:rPr>
        <w:t xml:space="preserve"> regular</w:t>
      </w:r>
      <w:r w:rsidR="006860C7" w:rsidRPr="00EF44DE">
        <w:rPr>
          <w:rFonts w:ascii="Arial" w:hAnsi="Arial" w:cs="Arial"/>
          <w:sz w:val="22"/>
          <w:szCs w:val="18"/>
        </w:rPr>
        <w:t xml:space="preserve"> times when the post holder is required to be available on call- out of hours, including weekends, on a roster basis. The post holder will </w:t>
      </w:r>
      <w:r w:rsidR="005706DC" w:rsidRPr="00EF44DE">
        <w:rPr>
          <w:rFonts w:ascii="Arial" w:hAnsi="Arial" w:cs="Arial"/>
          <w:sz w:val="22"/>
          <w:szCs w:val="18"/>
        </w:rPr>
        <w:t>also</w:t>
      </w:r>
      <w:r w:rsidR="006860C7" w:rsidRPr="00EF44DE">
        <w:rPr>
          <w:rFonts w:ascii="Arial" w:hAnsi="Arial" w:cs="Arial"/>
          <w:sz w:val="22"/>
          <w:szCs w:val="18"/>
        </w:rPr>
        <w:t xml:space="preserve"> need to ensure we have </w:t>
      </w:r>
      <w:r w:rsidR="005706DC" w:rsidRPr="00EF44DE">
        <w:rPr>
          <w:rFonts w:ascii="Arial" w:hAnsi="Arial" w:cs="Arial"/>
          <w:sz w:val="22"/>
          <w:szCs w:val="18"/>
        </w:rPr>
        <w:t xml:space="preserve">a team </w:t>
      </w:r>
      <w:r w:rsidR="006860C7" w:rsidRPr="00EF44DE">
        <w:rPr>
          <w:rFonts w:ascii="Arial" w:hAnsi="Arial" w:cs="Arial"/>
          <w:sz w:val="22"/>
          <w:szCs w:val="18"/>
        </w:rPr>
        <w:t xml:space="preserve">assigned to on-call </w:t>
      </w:r>
      <w:r w:rsidR="005C3ED1" w:rsidRPr="00EF44DE">
        <w:rPr>
          <w:rFonts w:ascii="Arial" w:hAnsi="Arial" w:cs="Arial"/>
          <w:sz w:val="22"/>
          <w:szCs w:val="18"/>
        </w:rPr>
        <w:t>and</w:t>
      </w:r>
      <w:r w:rsidR="006860C7" w:rsidRPr="00EF44DE">
        <w:rPr>
          <w:rFonts w:ascii="Arial" w:hAnsi="Arial" w:cs="Arial"/>
          <w:sz w:val="22"/>
          <w:szCs w:val="18"/>
        </w:rPr>
        <w:t xml:space="preserve"> suppliers engaged to support them.  </w:t>
      </w:r>
    </w:p>
    <w:bookmarkEnd w:id="0"/>
    <w:p w14:paraId="67500DAA" w14:textId="77777777" w:rsidR="00CD5483" w:rsidRPr="00216D7D" w:rsidRDefault="00CD5483" w:rsidP="00CD5483">
      <w:pPr>
        <w:jc w:val="both"/>
        <w:rPr>
          <w:rFonts w:ascii="Arial" w:eastAsia="Arial" w:hAnsi="Arial" w:cs="Arial"/>
          <w:strike/>
          <w:color w:val="000000"/>
          <w:sz w:val="22"/>
          <w:szCs w:val="22"/>
        </w:rPr>
      </w:pPr>
    </w:p>
    <w:p w14:paraId="3D22BC31" w14:textId="4DE9D7EA" w:rsidR="00CD5483" w:rsidRDefault="007D04D5" w:rsidP="59B9BE68">
      <w:pPr>
        <w:jc w:val="both"/>
        <w:rPr>
          <w:rFonts w:ascii="Arial" w:eastAsia="Arial" w:hAnsi="Arial" w:cs="Arial"/>
          <w:sz w:val="22"/>
          <w:szCs w:val="22"/>
        </w:rPr>
      </w:pPr>
      <w:r>
        <w:rPr>
          <w:rFonts w:ascii="Arial" w:eastAsia="Arial" w:hAnsi="Arial" w:cs="Arial"/>
          <w:strike/>
          <w:sz w:val="22"/>
          <w:szCs w:val="22"/>
        </w:rPr>
        <w:t>T</w:t>
      </w:r>
      <w:r w:rsidR="00CD5483" w:rsidRPr="00844999">
        <w:rPr>
          <w:rFonts w:ascii="Arial" w:eastAsia="Arial" w:hAnsi="Arial" w:cs="Arial"/>
          <w:sz w:val="22"/>
          <w:szCs w:val="22"/>
        </w:rPr>
        <w:t>his role will encompass the following responsibilities:</w:t>
      </w:r>
    </w:p>
    <w:p w14:paraId="6901C135" w14:textId="77777777" w:rsidR="00F94204" w:rsidRDefault="00F94204" w:rsidP="59B9BE68">
      <w:pPr>
        <w:jc w:val="both"/>
        <w:rPr>
          <w:rFonts w:ascii="Arial" w:eastAsia="Arial" w:hAnsi="Arial" w:cs="Arial"/>
          <w:sz w:val="22"/>
          <w:szCs w:val="22"/>
        </w:rPr>
      </w:pPr>
    </w:p>
    <w:p w14:paraId="5B9EB98E" w14:textId="7988B183" w:rsidR="00CD5483" w:rsidRDefault="00CD5483" w:rsidP="00EF44DE">
      <w:pPr>
        <w:numPr>
          <w:ilvl w:val="0"/>
          <w:numId w:val="34"/>
        </w:numPr>
        <w:spacing w:before="120"/>
        <w:ind w:left="357" w:hanging="357"/>
        <w:rPr>
          <w:rFonts w:ascii="Arial" w:eastAsia="Arial" w:hAnsi="Arial" w:cs="Arial"/>
          <w:sz w:val="22"/>
          <w:szCs w:val="22"/>
        </w:rPr>
      </w:pPr>
      <w:r w:rsidRPr="00305D0F">
        <w:rPr>
          <w:rFonts w:ascii="Arial" w:eastAsia="Arial" w:hAnsi="Arial" w:cs="Arial"/>
          <w:sz w:val="22"/>
          <w:szCs w:val="22"/>
        </w:rPr>
        <w:t>To lead</w:t>
      </w:r>
      <w:r w:rsidR="00305D0F">
        <w:rPr>
          <w:rFonts w:ascii="Arial" w:eastAsia="Arial" w:hAnsi="Arial" w:cs="Arial"/>
          <w:sz w:val="22"/>
          <w:szCs w:val="22"/>
        </w:rPr>
        <w:t xml:space="preserve"> and </w:t>
      </w:r>
      <w:r w:rsidRPr="00305D0F">
        <w:rPr>
          <w:rFonts w:ascii="Arial" w:eastAsia="Arial" w:hAnsi="Arial" w:cs="Arial"/>
          <w:sz w:val="22"/>
          <w:szCs w:val="22"/>
        </w:rPr>
        <w:t xml:space="preserve">manage </w:t>
      </w:r>
      <w:r w:rsidR="00305D0F">
        <w:rPr>
          <w:rFonts w:ascii="Arial" w:eastAsia="Arial" w:hAnsi="Arial" w:cs="Arial"/>
          <w:sz w:val="22"/>
          <w:szCs w:val="22"/>
        </w:rPr>
        <w:t xml:space="preserve">the council’s Digital Service Operations </w:t>
      </w:r>
      <w:r w:rsidR="008A3A7F">
        <w:rPr>
          <w:rFonts w:ascii="Arial" w:eastAsia="Arial" w:hAnsi="Arial" w:cs="Arial"/>
          <w:sz w:val="22"/>
          <w:szCs w:val="22"/>
        </w:rPr>
        <w:t>to ensure it delivers business outcomes and provides value for money.</w:t>
      </w:r>
    </w:p>
    <w:p w14:paraId="33DA7445" w14:textId="243A7851" w:rsidR="008A3A7F" w:rsidRDefault="00BD435A" w:rsidP="00EF44DE">
      <w:pPr>
        <w:numPr>
          <w:ilvl w:val="0"/>
          <w:numId w:val="34"/>
        </w:numPr>
        <w:spacing w:before="120"/>
        <w:ind w:left="357" w:hanging="357"/>
        <w:rPr>
          <w:rFonts w:ascii="Arial" w:eastAsia="Arial" w:hAnsi="Arial" w:cs="Arial"/>
          <w:sz w:val="22"/>
          <w:szCs w:val="22"/>
        </w:rPr>
      </w:pPr>
      <w:r>
        <w:rPr>
          <w:rFonts w:ascii="Arial" w:eastAsia="Arial" w:hAnsi="Arial" w:cs="Arial"/>
          <w:sz w:val="22"/>
          <w:szCs w:val="22"/>
        </w:rPr>
        <w:t>To design the enterprise architecture function that builds</w:t>
      </w:r>
      <w:r w:rsidR="00054375">
        <w:rPr>
          <w:rFonts w:ascii="Arial" w:eastAsia="Arial" w:hAnsi="Arial" w:cs="Arial"/>
          <w:sz w:val="22"/>
          <w:szCs w:val="22"/>
        </w:rPr>
        <w:t xml:space="preserve"> modern infrastructure and </w:t>
      </w:r>
      <w:r w:rsidR="00031A92">
        <w:rPr>
          <w:rFonts w:ascii="Arial" w:eastAsia="Arial" w:hAnsi="Arial" w:cs="Arial"/>
          <w:sz w:val="22"/>
          <w:szCs w:val="22"/>
        </w:rPr>
        <w:t>digital</w:t>
      </w:r>
      <w:r w:rsidR="00054375">
        <w:rPr>
          <w:rFonts w:ascii="Arial" w:eastAsia="Arial" w:hAnsi="Arial" w:cs="Arial"/>
          <w:sz w:val="22"/>
          <w:szCs w:val="22"/>
        </w:rPr>
        <w:t xml:space="preserve"> architecture that is </w:t>
      </w:r>
      <w:r>
        <w:rPr>
          <w:rFonts w:ascii="Arial" w:eastAsia="Arial" w:hAnsi="Arial" w:cs="Arial"/>
          <w:sz w:val="22"/>
          <w:szCs w:val="22"/>
        </w:rPr>
        <w:t>secure by design</w:t>
      </w:r>
      <w:r w:rsidR="00054375">
        <w:rPr>
          <w:rFonts w:ascii="Arial" w:eastAsia="Arial" w:hAnsi="Arial" w:cs="Arial"/>
          <w:sz w:val="22"/>
          <w:szCs w:val="22"/>
        </w:rPr>
        <w:t>.</w:t>
      </w:r>
    </w:p>
    <w:p w14:paraId="4308C685" w14:textId="0F0C2D30" w:rsidR="00F94204" w:rsidRPr="00F94204" w:rsidRDefault="00F94204" w:rsidP="00EF44DE">
      <w:pPr>
        <w:pStyle w:val="ListParagraph"/>
        <w:numPr>
          <w:ilvl w:val="0"/>
          <w:numId w:val="34"/>
        </w:numPr>
        <w:spacing w:before="120"/>
        <w:ind w:left="357" w:hanging="357"/>
        <w:rPr>
          <w:rFonts w:ascii="Arial" w:hAnsi="Arial" w:cs="Arial"/>
          <w:sz w:val="22"/>
          <w:szCs w:val="18"/>
        </w:rPr>
      </w:pPr>
      <w:r w:rsidRPr="00F94204">
        <w:rPr>
          <w:rFonts w:ascii="Arial" w:hAnsi="Arial" w:cs="Arial"/>
          <w:sz w:val="22"/>
          <w:szCs w:val="18"/>
        </w:rPr>
        <w:t xml:space="preserve">To lead, plan, develop and deliver an expert professional Operations service that ensures the Council’s core technology operations are highly available, functional and evolving so that high standard services can be delivered on budget to residents, businesses and visitors. </w:t>
      </w:r>
    </w:p>
    <w:p w14:paraId="3A83BC0B" w14:textId="25F55CC9" w:rsidR="00F94204" w:rsidRPr="00F94204" w:rsidRDefault="00F94204" w:rsidP="00EF44DE">
      <w:pPr>
        <w:pStyle w:val="ListParagraph"/>
        <w:numPr>
          <w:ilvl w:val="0"/>
          <w:numId w:val="34"/>
        </w:numPr>
        <w:spacing w:before="120"/>
        <w:ind w:left="357" w:hanging="357"/>
        <w:rPr>
          <w:rFonts w:ascii="Arial" w:hAnsi="Arial" w:cs="Arial"/>
          <w:sz w:val="22"/>
          <w:szCs w:val="18"/>
        </w:rPr>
      </w:pPr>
      <w:r w:rsidRPr="00F94204">
        <w:rPr>
          <w:rFonts w:ascii="Arial" w:hAnsi="Arial" w:cs="Arial"/>
          <w:sz w:val="22"/>
          <w:szCs w:val="18"/>
        </w:rPr>
        <w:t xml:space="preserve">To design, plan and deliver technology changes, </w:t>
      </w:r>
      <w:r w:rsidR="002351D7">
        <w:rPr>
          <w:rFonts w:ascii="Arial" w:hAnsi="Arial" w:cs="Arial"/>
          <w:sz w:val="22"/>
          <w:szCs w:val="18"/>
        </w:rPr>
        <w:t>with</w:t>
      </w:r>
      <w:r w:rsidR="002351D7" w:rsidRPr="00F94204">
        <w:rPr>
          <w:rFonts w:ascii="Arial" w:hAnsi="Arial" w:cs="Arial"/>
          <w:sz w:val="22"/>
          <w:szCs w:val="18"/>
        </w:rPr>
        <w:t xml:space="preserve"> </w:t>
      </w:r>
      <w:r w:rsidRPr="00F94204">
        <w:rPr>
          <w:rFonts w:ascii="Arial" w:hAnsi="Arial" w:cs="Arial"/>
          <w:sz w:val="22"/>
          <w:szCs w:val="18"/>
        </w:rPr>
        <w:t xml:space="preserve">oversight of change advisory board. </w:t>
      </w:r>
    </w:p>
    <w:p w14:paraId="11F6D583" w14:textId="380BE182" w:rsidR="000F4FB9" w:rsidRDefault="000F4FB9" w:rsidP="00EF44DE">
      <w:pPr>
        <w:numPr>
          <w:ilvl w:val="0"/>
          <w:numId w:val="34"/>
        </w:numPr>
        <w:spacing w:before="120"/>
        <w:ind w:left="357" w:hanging="357"/>
        <w:rPr>
          <w:rFonts w:ascii="Arial" w:eastAsia="Arial" w:hAnsi="Arial" w:cs="Arial"/>
          <w:sz w:val="22"/>
          <w:szCs w:val="22"/>
        </w:rPr>
      </w:pPr>
      <w:r>
        <w:rPr>
          <w:rFonts w:ascii="Arial" w:eastAsia="Arial" w:hAnsi="Arial" w:cs="Arial"/>
          <w:sz w:val="22"/>
          <w:szCs w:val="22"/>
        </w:rPr>
        <w:t xml:space="preserve">To manage the operations that includes </w:t>
      </w:r>
      <w:r w:rsidR="00031A92">
        <w:rPr>
          <w:rFonts w:ascii="Arial" w:eastAsia="Arial" w:hAnsi="Arial" w:cs="Arial"/>
          <w:sz w:val="22"/>
          <w:szCs w:val="22"/>
        </w:rPr>
        <w:t>service desk, infrastructure, architecture, security</w:t>
      </w:r>
      <w:r>
        <w:rPr>
          <w:rFonts w:ascii="Arial" w:eastAsia="Arial" w:hAnsi="Arial" w:cs="Arial"/>
          <w:sz w:val="22"/>
          <w:szCs w:val="22"/>
        </w:rPr>
        <w:t xml:space="preserve"> and </w:t>
      </w:r>
      <w:r w:rsidR="00031A92">
        <w:rPr>
          <w:rFonts w:ascii="Arial" w:eastAsia="Arial" w:hAnsi="Arial" w:cs="Arial"/>
          <w:sz w:val="22"/>
          <w:szCs w:val="22"/>
        </w:rPr>
        <w:t>applications support.</w:t>
      </w:r>
    </w:p>
    <w:p w14:paraId="1C97E018" w14:textId="68C99437" w:rsidR="00031A92" w:rsidRDefault="00031A92" w:rsidP="00EF44DE">
      <w:pPr>
        <w:numPr>
          <w:ilvl w:val="0"/>
          <w:numId w:val="34"/>
        </w:numPr>
        <w:spacing w:before="120"/>
        <w:ind w:left="357" w:hanging="357"/>
        <w:rPr>
          <w:rFonts w:ascii="Arial" w:eastAsia="Arial" w:hAnsi="Arial" w:cs="Arial"/>
          <w:sz w:val="22"/>
          <w:szCs w:val="22"/>
        </w:rPr>
      </w:pPr>
      <w:r>
        <w:rPr>
          <w:rFonts w:ascii="Arial" w:eastAsia="Arial" w:hAnsi="Arial" w:cs="Arial"/>
          <w:sz w:val="22"/>
          <w:szCs w:val="22"/>
        </w:rPr>
        <w:t xml:space="preserve">To lead and manage the council’s </w:t>
      </w:r>
      <w:r w:rsidR="004E4761">
        <w:rPr>
          <w:rFonts w:ascii="Arial" w:eastAsia="Arial" w:hAnsi="Arial" w:cs="Arial"/>
          <w:sz w:val="22"/>
          <w:szCs w:val="22"/>
        </w:rPr>
        <w:t>IT systems contracts that includes contracts and supplier management with a view to reduce costs</w:t>
      </w:r>
      <w:r w:rsidR="005546D3">
        <w:rPr>
          <w:rFonts w:ascii="Arial" w:eastAsia="Arial" w:hAnsi="Arial" w:cs="Arial"/>
          <w:sz w:val="22"/>
          <w:szCs w:val="22"/>
        </w:rPr>
        <w:t xml:space="preserve"> whilst continuing to </w:t>
      </w:r>
      <w:r w:rsidR="000B479E">
        <w:rPr>
          <w:rFonts w:ascii="Arial" w:eastAsia="Arial" w:hAnsi="Arial" w:cs="Arial"/>
          <w:sz w:val="22"/>
          <w:szCs w:val="22"/>
        </w:rPr>
        <w:t>support critical business requirements.</w:t>
      </w:r>
    </w:p>
    <w:p w14:paraId="1C550496" w14:textId="0D98F392" w:rsidR="000B479E" w:rsidRDefault="000B479E" w:rsidP="00EF44DE">
      <w:pPr>
        <w:numPr>
          <w:ilvl w:val="0"/>
          <w:numId w:val="34"/>
        </w:numPr>
        <w:spacing w:before="120"/>
        <w:ind w:left="357" w:hanging="357"/>
        <w:rPr>
          <w:rFonts w:ascii="Arial" w:eastAsia="Arial" w:hAnsi="Arial" w:cs="Arial"/>
          <w:sz w:val="22"/>
          <w:szCs w:val="22"/>
        </w:rPr>
      </w:pPr>
      <w:r>
        <w:rPr>
          <w:rFonts w:ascii="Arial" w:eastAsia="Arial" w:hAnsi="Arial" w:cs="Arial"/>
          <w:sz w:val="22"/>
          <w:szCs w:val="22"/>
        </w:rPr>
        <w:t xml:space="preserve">To design and deliver technology strategy that manages the </w:t>
      </w:r>
      <w:r w:rsidR="00D34671">
        <w:rPr>
          <w:rFonts w:ascii="Arial" w:eastAsia="Arial" w:hAnsi="Arial" w:cs="Arial"/>
          <w:sz w:val="22"/>
          <w:szCs w:val="22"/>
        </w:rPr>
        <w:t>infrastructure and end user compute operations</w:t>
      </w:r>
      <w:r w:rsidR="007E6E47">
        <w:rPr>
          <w:rFonts w:ascii="Arial" w:eastAsia="Arial" w:hAnsi="Arial" w:cs="Arial"/>
          <w:sz w:val="22"/>
          <w:szCs w:val="22"/>
        </w:rPr>
        <w:t>.</w:t>
      </w:r>
    </w:p>
    <w:p w14:paraId="3AC37FFB" w14:textId="30CB53A7" w:rsidR="007E6E47" w:rsidRPr="00305D0F" w:rsidRDefault="007E6E47" w:rsidP="00EF44DE">
      <w:pPr>
        <w:numPr>
          <w:ilvl w:val="0"/>
          <w:numId w:val="34"/>
        </w:numPr>
        <w:spacing w:before="120"/>
        <w:ind w:left="357" w:hanging="357"/>
        <w:rPr>
          <w:rFonts w:ascii="Arial" w:eastAsia="Arial" w:hAnsi="Arial" w:cs="Arial"/>
          <w:sz w:val="22"/>
          <w:szCs w:val="22"/>
        </w:rPr>
      </w:pPr>
      <w:r>
        <w:rPr>
          <w:rFonts w:ascii="Arial" w:eastAsia="Arial" w:hAnsi="Arial" w:cs="Arial"/>
          <w:sz w:val="22"/>
          <w:szCs w:val="22"/>
        </w:rPr>
        <w:t xml:space="preserve">To maintain security compliant infrastructure </w:t>
      </w:r>
      <w:r w:rsidR="00D46EED">
        <w:rPr>
          <w:rFonts w:ascii="Arial" w:eastAsia="Arial" w:hAnsi="Arial" w:cs="Arial"/>
          <w:sz w:val="22"/>
          <w:szCs w:val="22"/>
        </w:rPr>
        <w:t xml:space="preserve">which adheres to </w:t>
      </w:r>
      <w:r w:rsidR="004E177C">
        <w:rPr>
          <w:rFonts w:ascii="Arial" w:eastAsia="Arial" w:hAnsi="Arial" w:cs="Arial"/>
          <w:sz w:val="22"/>
          <w:szCs w:val="22"/>
        </w:rPr>
        <w:t xml:space="preserve">but not limited to </w:t>
      </w:r>
      <w:r w:rsidR="00D46EED">
        <w:rPr>
          <w:rFonts w:ascii="Arial" w:eastAsia="Arial" w:hAnsi="Arial" w:cs="Arial"/>
          <w:sz w:val="22"/>
          <w:szCs w:val="22"/>
        </w:rPr>
        <w:t xml:space="preserve">security </w:t>
      </w:r>
      <w:r w:rsidR="003C7956">
        <w:rPr>
          <w:rFonts w:ascii="Arial" w:eastAsia="Arial" w:hAnsi="Arial" w:cs="Arial"/>
          <w:sz w:val="22"/>
          <w:szCs w:val="22"/>
        </w:rPr>
        <w:t>standards</w:t>
      </w:r>
      <w:r w:rsidR="00D46EED">
        <w:rPr>
          <w:rFonts w:ascii="Arial" w:eastAsia="Arial" w:hAnsi="Arial" w:cs="Arial"/>
          <w:sz w:val="22"/>
          <w:szCs w:val="22"/>
        </w:rPr>
        <w:t xml:space="preserve"> such as PSN and ISO</w:t>
      </w:r>
      <w:r w:rsidR="003C7956">
        <w:rPr>
          <w:rFonts w:ascii="Arial" w:eastAsia="Arial" w:hAnsi="Arial" w:cs="Arial"/>
          <w:sz w:val="22"/>
          <w:szCs w:val="22"/>
        </w:rPr>
        <w:t>27001</w:t>
      </w:r>
      <w:r w:rsidR="004E177C">
        <w:rPr>
          <w:rFonts w:ascii="Arial" w:eastAsia="Arial" w:hAnsi="Arial" w:cs="Arial"/>
          <w:sz w:val="22"/>
          <w:szCs w:val="22"/>
        </w:rPr>
        <w:t>.</w:t>
      </w:r>
    </w:p>
    <w:p w14:paraId="26954C90" w14:textId="48D7C959" w:rsidR="009F065A" w:rsidRDefault="009F065A" w:rsidP="00EF44DE">
      <w:pPr>
        <w:numPr>
          <w:ilvl w:val="0"/>
          <w:numId w:val="34"/>
        </w:numPr>
        <w:spacing w:before="120"/>
        <w:ind w:left="357" w:right="-120" w:hanging="357"/>
        <w:rPr>
          <w:rFonts w:ascii="Arial" w:eastAsia="Arial" w:hAnsi="Arial" w:cs="Arial"/>
          <w:sz w:val="22"/>
          <w:szCs w:val="22"/>
          <w:lang w:eastAsia="en-GB"/>
        </w:rPr>
      </w:pPr>
      <w:r w:rsidRPr="004E177C">
        <w:rPr>
          <w:rFonts w:ascii="Arial" w:eastAsia="Arial" w:hAnsi="Arial" w:cs="Arial"/>
          <w:sz w:val="22"/>
          <w:szCs w:val="22"/>
          <w:lang w:eastAsia="en-GB"/>
        </w:rPr>
        <w:t>Deliver defined service levels in accordance with ITIL</w:t>
      </w:r>
      <w:r w:rsidR="00420AE8" w:rsidRPr="004E177C">
        <w:rPr>
          <w:rFonts w:ascii="Arial" w:eastAsia="Arial" w:hAnsi="Arial" w:cs="Arial"/>
          <w:sz w:val="22"/>
          <w:szCs w:val="22"/>
          <w:lang w:eastAsia="en-GB"/>
        </w:rPr>
        <w:t xml:space="preserve"> V3/4</w:t>
      </w:r>
      <w:r w:rsidRPr="004E177C">
        <w:rPr>
          <w:rFonts w:ascii="Arial" w:eastAsia="Arial" w:hAnsi="Arial" w:cs="Arial"/>
          <w:sz w:val="22"/>
          <w:szCs w:val="22"/>
          <w:lang w:eastAsia="en-GB"/>
        </w:rPr>
        <w:t xml:space="preserve"> </w:t>
      </w:r>
      <w:r w:rsidR="00692ED7">
        <w:rPr>
          <w:rFonts w:ascii="Arial" w:eastAsia="Arial" w:hAnsi="Arial" w:cs="Arial"/>
          <w:sz w:val="22"/>
          <w:szCs w:val="22"/>
          <w:lang w:eastAsia="en-GB"/>
        </w:rPr>
        <w:t>or similar frameworks.</w:t>
      </w:r>
    </w:p>
    <w:p w14:paraId="2F28BC62" w14:textId="076133D7" w:rsidR="00DC27DD" w:rsidRDefault="00DC27DD" w:rsidP="00EF44DE">
      <w:pPr>
        <w:numPr>
          <w:ilvl w:val="0"/>
          <w:numId w:val="34"/>
        </w:numPr>
        <w:spacing w:before="120"/>
        <w:ind w:left="357" w:right="-120" w:hanging="357"/>
        <w:rPr>
          <w:rFonts w:ascii="Arial" w:eastAsia="Arial" w:hAnsi="Arial" w:cs="Arial"/>
          <w:sz w:val="22"/>
          <w:szCs w:val="22"/>
          <w:lang w:eastAsia="en-GB"/>
        </w:rPr>
      </w:pPr>
      <w:r>
        <w:rPr>
          <w:rFonts w:ascii="Arial" w:eastAsia="Arial" w:hAnsi="Arial" w:cs="Arial"/>
          <w:sz w:val="22"/>
          <w:szCs w:val="22"/>
          <w:lang w:eastAsia="en-GB"/>
        </w:rPr>
        <w:t xml:space="preserve">Lead a team of technical specialist that can design </w:t>
      </w:r>
      <w:r w:rsidR="00B33D15">
        <w:rPr>
          <w:rFonts w:ascii="Arial" w:eastAsia="Arial" w:hAnsi="Arial" w:cs="Arial"/>
          <w:sz w:val="22"/>
          <w:szCs w:val="22"/>
          <w:lang w:eastAsia="en-GB"/>
        </w:rPr>
        <w:t xml:space="preserve">and deliver fit for purpose digital solutions </w:t>
      </w:r>
      <w:r w:rsidR="00F05188">
        <w:rPr>
          <w:rFonts w:ascii="Arial" w:eastAsia="Arial" w:hAnsi="Arial" w:cs="Arial"/>
          <w:sz w:val="22"/>
          <w:szCs w:val="22"/>
          <w:lang w:eastAsia="en-GB"/>
        </w:rPr>
        <w:t>that are effective and efficient.</w:t>
      </w:r>
    </w:p>
    <w:p w14:paraId="74FF7380" w14:textId="63BC3FF7" w:rsidR="00B26C43" w:rsidRDefault="00B26C43" w:rsidP="00EF44DE">
      <w:pPr>
        <w:numPr>
          <w:ilvl w:val="0"/>
          <w:numId w:val="34"/>
        </w:numPr>
        <w:spacing w:before="120"/>
        <w:ind w:left="357" w:right="-120" w:hanging="357"/>
        <w:rPr>
          <w:rFonts w:ascii="Arial" w:eastAsia="Arial" w:hAnsi="Arial" w:cs="Arial"/>
          <w:sz w:val="22"/>
          <w:szCs w:val="22"/>
          <w:lang w:eastAsia="en-GB"/>
        </w:rPr>
      </w:pPr>
      <w:r>
        <w:rPr>
          <w:rFonts w:ascii="Arial" w:eastAsia="Arial" w:hAnsi="Arial" w:cs="Arial"/>
          <w:sz w:val="22"/>
          <w:szCs w:val="22"/>
          <w:lang w:eastAsia="en-GB"/>
        </w:rPr>
        <w:t xml:space="preserve">To </w:t>
      </w:r>
      <w:r w:rsidR="00A3720C">
        <w:rPr>
          <w:rFonts w:ascii="Arial" w:eastAsia="Arial" w:hAnsi="Arial" w:cs="Arial"/>
          <w:sz w:val="22"/>
          <w:szCs w:val="22"/>
          <w:lang w:eastAsia="en-GB"/>
        </w:rPr>
        <w:t xml:space="preserve">effectively </w:t>
      </w:r>
      <w:r>
        <w:rPr>
          <w:rFonts w:ascii="Arial" w:eastAsia="Arial" w:hAnsi="Arial" w:cs="Arial"/>
          <w:sz w:val="22"/>
          <w:szCs w:val="22"/>
          <w:lang w:eastAsia="en-GB"/>
        </w:rPr>
        <w:t xml:space="preserve">manage the </w:t>
      </w:r>
      <w:r w:rsidR="00A3720C">
        <w:rPr>
          <w:rFonts w:ascii="Arial" w:eastAsia="Arial" w:hAnsi="Arial" w:cs="Arial"/>
          <w:sz w:val="22"/>
          <w:szCs w:val="22"/>
          <w:lang w:eastAsia="en-GB"/>
        </w:rPr>
        <w:t xml:space="preserve">revenue budgets for the service and capital budgets for specific projects </w:t>
      </w:r>
      <w:r w:rsidR="00A53085">
        <w:rPr>
          <w:rFonts w:ascii="Arial" w:eastAsia="Arial" w:hAnsi="Arial" w:cs="Arial"/>
          <w:sz w:val="22"/>
          <w:szCs w:val="22"/>
          <w:lang w:eastAsia="en-GB"/>
        </w:rPr>
        <w:t>as necessary.</w:t>
      </w:r>
    </w:p>
    <w:p w14:paraId="3EF59F52" w14:textId="4D210084" w:rsidR="00F05188" w:rsidRDefault="00F05188" w:rsidP="00EF44DE">
      <w:pPr>
        <w:numPr>
          <w:ilvl w:val="0"/>
          <w:numId w:val="34"/>
        </w:numPr>
        <w:spacing w:before="120"/>
        <w:ind w:left="357" w:right="-120" w:hanging="357"/>
        <w:rPr>
          <w:rFonts w:ascii="Arial" w:eastAsia="Arial" w:hAnsi="Arial" w:cs="Arial"/>
          <w:sz w:val="22"/>
          <w:szCs w:val="22"/>
          <w:lang w:eastAsia="en-GB"/>
        </w:rPr>
      </w:pPr>
      <w:r>
        <w:rPr>
          <w:rFonts w:ascii="Arial" w:eastAsia="Arial" w:hAnsi="Arial" w:cs="Arial"/>
          <w:sz w:val="22"/>
          <w:szCs w:val="22"/>
          <w:lang w:eastAsia="en-GB"/>
        </w:rPr>
        <w:t>To be the subject matter expert for all technical aspects of digital services delivery and</w:t>
      </w:r>
      <w:r w:rsidR="00422507">
        <w:rPr>
          <w:rFonts w:ascii="Arial" w:eastAsia="Arial" w:hAnsi="Arial" w:cs="Arial"/>
          <w:sz w:val="22"/>
          <w:szCs w:val="22"/>
          <w:lang w:eastAsia="en-GB"/>
        </w:rPr>
        <w:t xml:space="preserve"> provide advice and guidance to </w:t>
      </w:r>
      <w:r w:rsidR="00EA1DE3">
        <w:rPr>
          <w:rFonts w:ascii="Arial" w:eastAsia="Arial" w:hAnsi="Arial" w:cs="Arial"/>
          <w:sz w:val="22"/>
          <w:szCs w:val="22"/>
          <w:lang w:eastAsia="en-GB"/>
        </w:rPr>
        <w:t xml:space="preserve">the council on </w:t>
      </w:r>
      <w:r w:rsidR="00A177DE">
        <w:rPr>
          <w:rFonts w:ascii="Arial" w:eastAsia="Arial" w:hAnsi="Arial" w:cs="Arial"/>
          <w:sz w:val="22"/>
          <w:szCs w:val="22"/>
          <w:lang w:eastAsia="en-GB"/>
        </w:rPr>
        <w:t>best use of innovative technologies and horizon scanning for new innovative solutions.</w:t>
      </w:r>
    </w:p>
    <w:p w14:paraId="4669EFFC" w14:textId="01355FFF" w:rsidR="008955F3" w:rsidRDefault="008955F3" w:rsidP="00EF44DE">
      <w:pPr>
        <w:numPr>
          <w:ilvl w:val="0"/>
          <w:numId w:val="34"/>
        </w:numPr>
        <w:spacing w:before="120"/>
        <w:ind w:left="357" w:right="-120" w:hanging="357"/>
        <w:rPr>
          <w:rFonts w:ascii="Arial" w:eastAsia="Arial" w:hAnsi="Arial" w:cs="Arial"/>
          <w:sz w:val="22"/>
          <w:szCs w:val="22"/>
          <w:lang w:eastAsia="en-GB"/>
        </w:rPr>
      </w:pPr>
      <w:r>
        <w:rPr>
          <w:rFonts w:ascii="Arial" w:eastAsia="Arial" w:hAnsi="Arial" w:cs="Arial"/>
          <w:sz w:val="22"/>
          <w:szCs w:val="22"/>
          <w:lang w:eastAsia="en-GB"/>
        </w:rPr>
        <w:t xml:space="preserve">To </w:t>
      </w:r>
      <w:r w:rsidR="003E3BC9">
        <w:rPr>
          <w:rFonts w:ascii="Arial" w:eastAsia="Arial" w:hAnsi="Arial" w:cs="Arial"/>
          <w:sz w:val="22"/>
          <w:szCs w:val="22"/>
          <w:lang w:eastAsia="en-GB"/>
        </w:rPr>
        <w:t>review t</w:t>
      </w:r>
      <w:r w:rsidR="00235C86">
        <w:rPr>
          <w:rFonts w:ascii="Arial" w:eastAsia="Arial" w:hAnsi="Arial" w:cs="Arial"/>
          <w:sz w:val="22"/>
          <w:szCs w:val="22"/>
          <w:lang w:eastAsia="en-GB"/>
        </w:rPr>
        <w:t>he council’s IT &amp; Digital systems provider</w:t>
      </w:r>
      <w:r w:rsidR="004419E4">
        <w:rPr>
          <w:rFonts w:ascii="Arial" w:eastAsia="Arial" w:hAnsi="Arial" w:cs="Arial"/>
          <w:sz w:val="22"/>
          <w:szCs w:val="22"/>
          <w:lang w:eastAsia="en-GB"/>
        </w:rPr>
        <w:t>s</w:t>
      </w:r>
      <w:r w:rsidR="00235C86">
        <w:rPr>
          <w:rFonts w:ascii="Arial" w:eastAsia="Arial" w:hAnsi="Arial" w:cs="Arial"/>
          <w:sz w:val="22"/>
          <w:szCs w:val="22"/>
          <w:lang w:eastAsia="en-GB"/>
        </w:rPr>
        <w:t xml:space="preserve"> to ensure we get value for money from our suppliers.</w:t>
      </w:r>
    </w:p>
    <w:p w14:paraId="7D3F2260" w14:textId="184E6497" w:rsidR="00235C86" w:rsidRDefault="00235C86" w:rsidP="00EF44DE">
      <w:pPr>
        <w:numPr>
          <w:ilvl w:val="0"/>
          <w:numId w:val="34"/>
        </w:numPr>
        <w:spacing w:before="120"/>
        <w:ind w:left="357" w:right="-120" w:hanging="357"/>
        <w:rPr>
          <w:rFonts w:ascii="Arial" w:eastAsia="Arial" w:hAnsi="Arial" w:cs="Arial"/>
          <w:sz w:val="22"/>
          <w:szCs w:val="22"/>
          <w:lang w:eastAsia="en-GB"/>
        </w:rPr>
      </w:pPr>
      <w:r>
        <w:rPr>
          <w:rFonts w:ascii="Arial" w:eastAsia="Arial" w:hAnsi="Arial" w:cs="Arial"/>
          <w:sz w:val="22"/>
          <w:szCs w:val="22"/>
          <w:lang w:eastAsia="en-GB"/>
        </w:rPr>
        <w:t xml:space="preserve">To review the </w:t>
      </w:r>
      <w:r w:rsidR="007D6925">
        <w:rPr>
          <w:rFonts w:ascii="Arial" w:eastAsia="Arial" w:hAnsi="Arial" w:cs="Arial"/>
          <w:sz w:val="22"/>
          <w:szCs w:val="22"/>
          <w:lang w:eastAsia="en-GB"/>
        </w:rPr>
        <w:t xml:space="preserve">council’s digital architecture and create a </w:t>
      </w:r>
      <w:r w:rsidR="00307CFA">
        <w:rPr>
          <w:rFonts w:ascii="Arial" w:eastAsia="Arial" w:hAnsi="Arial" w:cs="Arial"/>
          <w:sz w:val="22"/>
          <w:szCs w:val="22"/>
          <w:lang w:eastAsia="en-GB"/>
        </w:rPr>
        <w:t>‘</w:t>
      </w:r>
      <w:r w:rsidR="007D6925">
        <w:rPr>
          <w:rFonts w:ascii="Arial" w:eastAsia="Arial" w:hAnsi="Arial" w:cs="Arial"/>
          <w:sz w:val="22"/>
          <w:szCs w:val="22"/>
          <w:lang w:eastAsia="en-GB"/>
        </w:rPr>
        <w:t xml:space="preserve">To </w:t>
      </w:r>
      <w:r w:rsidR="00307CFA">
        <w:rPr>
          <w:rFonts w:ascii="Arial" w:eastAsia="Arial" w:hAnsi="Arial" w:cs="Arial"/>
          <w:sz w:val="22"/>
          <w:szCs w:val="22"/>
          <w:lang w:eastAsia="en-GB"/>
        </w:rPr>
        <w:t>B</w:t>
      </w:r>
      <w:r w:rsidR="007D6925">
        <w:rPr>
          <w:rFonts w:ascii="Arial" w:eastAsia="Arial" w:hAnsi="Arial" w:cs="Arial"/>
          <w:sz w:val="22"/>
          <w:szCs w:val="22"/>
          <w:lang w:eastAsia="en-GB"/>
        </w:rPr>
        <w:t>e</w:t>
      </w:r>
      <w:r w:rsidR="00307CFA">
        <w:rPr>
          <w:rFonts w:ascii="Arial" w:eastAsia="Arial" w:hAnsi="Arial" w:cs="Arial"/>
          <w:sz w:val="22"/>
          <w:szCs w:val="22"/>
          <w:lang w:eastAsia="en-GB"/>
        </w:rPr>
        <w:t>’</w:t>
      </w:r>
      <w:r w:rsidR="007D6925">
        <w:rPr>
          <w:rFonts w:ascii="Arial" w:eastAsia="Arial" w:hAnsi="Arial" w:cs="Arial"/>
          <w:sz w:val="22"/>
          <w:szCs w:val="22"/>
          <w:lang w:eastAsia="en-GB"/>
        </w:rPr>
        <w:t xml:space="preserve"> architecture that is fit for purpose for future growth of the </w:t>
      </w:r>
      <w:r w:rsidR="00815664">
        <w:rPr>
          <w:rFonts w:ascii="Arial" w:eastAsia="Arial" w:hAnsi="Arial" w:cs="Arial"/>
          <w:sz w:val="22"/>
          <w:szCs w:val="22"/>
          <w:lang w:eastAsia="en-GB"/>
        </w:rPr>
        <w:t>digital landscape of the council.</w:t>
      </w:r>
    </w:p>
    <w:p w14:paraId="5846F777" w14:textId="78A25C7A" w:rsidR="008A2D73" w:rsidRPr="008A2D73" w:rsidRDefault="008A2D73" w:rsidP="00EF44DE">
      <w:pPr>
        <w:numPr>
          <w:ilvl w:val="0"/>
          <w:numId w:val="34"/>
        </w:numPr>
        <w:spacing w:before="120"/>
        <w:ind w:left="357" w:right="-120" w:hanging="357"/>
        <w:rPr>
          <w:rFonts w:ascii="Arial" w:eastAsia="Arial" w:hAnsi="Arial" w:cs="Arial"/>
          <w:sz w:val="20"/>
          <w:lang w:eastAsia="en-GB"/>
        </w:rPr>
      </w:pPr>
      <w:r w:rsidRPr="008A2D73">
        <w:rPr>
          <w:rFonts w:ascii="Arial" w:hAnsi="Arial" w:cs="Arial"/>
          <w:sz w:val="22"/>
          <w:szCs w:val="18"/>
        </w:rPr>
        <w:t>Lead, motivate and develop staff to create and maintain a highly competent and participative workforce</w:t>
      </w:r>
      <w:r>
        <w:rPr>
          <w:rFonts w:ascii="Arial" w:hAnsi="Arial" w:cs="Arial"/>
          <w:sz w:val="22"/>
          <w:szCs w:val="18"/>
        </w:rPr>
        <w:t>.</w:t>
      </w:r>
    </w:p>
    <w:p w14:paraId="7644A4E1" w14:textId="77777777" w:rsidR="00CD5483" w:rsidRPr="00815664" w:rsidRDefault="00CD5483" w:rsidP="00EF44DE">
      <w:pPr>
        <w:numPr>
          <w:ilvl w:val="0"/>
          <w:numId w:val="34"/>
        </w:numPr>
        <w:spacing w:before="120"/>
        <w:ind w:left="357" w:hanging="357"/>
        <w:rPr>
          <w:rFonts w:ascii="Arial" w:eastAsia="Arial" w:hAnsi="Arial" w:cs="Arial"/>
          <w:sz w:val="22"/>
          <w:szCs w:val="22"/>
        </w:rPr>
      </w:pPr>
      <w:r w:rsidRPr="00815664">
        <w:rPr>
          <w:rFonts w:ascii="Arial" w:eastAsia="Arial" w:hAnsi="Arial" w:cs="Arial"/>
          <w:sz w:val="22"/>
          <w:szCs w:val="22"/>
        </w:rPr>
        <w:t xml:space="preserve">To deliver an automated approach to performance, data and management information generation and distribution, including that for statutory returns. </w:t>
      </w:r>
    </w:p>
    <w:p w14:paraId="44A6D70F" w14:textId="77777777" w:rsidR="00CD5483" w:rsidRPr="00941ED5" w:rsidRDefault="00CD5483" w:rsidP="00EF44DE">
      <w:pPr>
        <w:numPr>
          <w:ilvl w:val="0"/>
          <w:numId w:val="34"/>
        </w:numPr>
        <w:spacing w:before="120"/>
        <w:ind w:left="357" w:hanging="357"/>
        <w:rPr>
          <w:rFonts w:ascii="Arial" w:eastAsia="Arial" w:hAnsi="Arial" w:cs="Arial"/>
          <w:sz w:val="22"/>
          <w:szCs w:val="22"/>
        </w:rPr>
      </w:pPr>
      <w:r w:rsidRPr="00941ED5">
        <w:rPr>
          <w:rFonts w:ascii="Arial" w:eastAsia="Arial" w:hAnsi="Arial" w:cs="Arial"/>
          <w:sz w:val="22"/>
          <w:szCs w:val="22"/>
          <w:lang w:eastAsia="en-GB"/>
        </w:rPr>
        <w:t xml:space="preserve">To ensure a proactive approach is taken to data quality, and that a continuous improvement approach to data quality is adopted across the council. </w:t>
      </w:r>
    </w:p>
    <w:p w14:paraId="7BE0D637" w14:textId="77777777" w:rsidR="00CD5483" w:rsidRPr="009E6DD9" w:rsidRDefault="00CD5483" w:rsidP="00EF44DE">
      <w:pPr>
        <w:numPr>
          <w:ilvl w:val="0"/>
          <w:numId w:val="34"/>
        </w:numPr>
        <w:spacing w:before="120"/>
        <w:ind w:left="357" w:hanging="357"/>
        <w:rPr>
          <w:rFonts w:ascii="Arial" w:eastAsia="Arial" w:hAnsi="Arial" w:cs="Arial"/>
          <w:sz w:val="22"/>
          <w:szCs w:val="22"/>
        </w:rPr>
      </w:pPr>
      <w:r w:rsidRPr="009E6DD9">
        <w:rPr>
          <w:rFonts w:ascii="Arial" w:eastAsia="Arial" w:hAnsi="Arial" w:cs="Arial"/>
          <w:sz w:val="22"/>
          <w:szCs w:val="22"/>
        </w:rPr>
        <w:t>These tasks and objectives may be varied from time to time to meet the changing business needs and priorities of the Council.</w:t>
      </w:r>
    </w:p>
    <w:p w14:paraId="7B8708FE" w14:textId="7FAE25BF" w:rsidR="00CD5483" w:rsidRPr="00216D7D" w:rsidRDefault="00CD5483" w:rsidP="59B9BE68">
      <w:pPr>
        <w:jc w:val="both"/>
        <w:rPr>
          <w:rFonts w:ascii="Arial" w:eastAsia="Arial" w:hAnsi="Arial" w:cs="Arial"/>
          <w:strike/>
          <w:sz w:val="22"/>
          <w:szCs w:val="22"/>
        </w:rPr>
      </w:pPr>
    </w:p>
    <w:p w14:paraId="56EAFBD5" w14:textId="4786770B" w:rsidR="00BC2614" w:rsidRPr="00216D7D" w:rsidRDefault="00BC2614" w:rsidP="59B9BE68">
      <w:pPr>
        <w:jc w:val="both"/>
        <w:rPr>
          <w:rFonts w:ascii="Arial" w:eastAsia="Arial" w:hAnsi="Arial" w:cs="Arial"/>
          <w:strike/>
          <w:sz w:val="22"/>
          <w:szCs w:val="22"/>
        </w:rPr>
      </w:pPr>
    </w:p>
    <w:p w14:paraId="0DCD325E" w14:textId="2D1815FD" w:rsidR="0084298F" w:rsidRPr="00D16A30" w:rsidRDefault="0063124F" w:rsidP="0084298F">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Dimensions including structure chart</w:t>
      </w:r>
    </w:p>
    <w:p w14:paraId="0C91B7B1" w14:textId="620CA190" w:rsidR="00BC2614" w:rsidRDefault="00BC2614" w:rsidP="59B9BE68">
      <w:pPr>
        <w:jc w:val="both"/>
        <w:rPr>
          <w:rFonts w:ascii="Arial" w:eastAsia="Arial" w:hAnsi="Arial" w:cs="Arial"/>
          <w:sz w:val="22"/>
          <w:szCs w:val="22"/>
        </w:rPr>
      </w:pPr>
    </w:p>
    <w:p w14:paraId="2F9C906E" w14:textId="77777777" w:rsidR="00CD5483" w:rsidRPr="00E90922" w:rsidRDefault="00CD5483" w:rsidP="59B9BE68">
      <w:pPr>
        <w:numPr>
          <w:ilvl w:val="0"/>
          <w:numId w:val="2"/>
        </w:numPr>
        <w:tabs>
          <w:tab w:val="clear" w:pos="1080"/>
        </w:tabs>
        <w:ind w:left="284" w:hanging="284"/>
        <w:rPr>
          <w:rFonts w:ascii="Arial" w:eastAsia="Arial" w:hAnsi="Arial" w:cs="Arial"/>
          <w:b/>
          <w:bCs/>
          <w:sz w:val="22"/>
          <w:szCs w:val="22"/>
        </w:rPr>
      </w:pPr>
      <w:r w:rsidRPr="59B9BE68">
        <w:rPr>
          <w:rFonts w:ascii="Arial" w:eastAsia="Arial" w:hAnsi="Arial" w:cs="Arial"/>
          <w:b/>
          <w:bCs/>
          <w:sz w:val="22"/>
          <w:szCs w:val="22"/>
        </w:rPr>
        <w:t>Annual budgetary amounts with which the role is either directly or indirectly concerned:</w:t>
      </w:r>
    </w:p>
    <w:p w14:paraId="245DA354" w14:textId="77777777" w:rsidR="00CD5483" w:rsidRPr="00E90922" w:rsidRDefault="00CD5483" w:rsidP="59B9BE68">
      <w:pPr>
        <w:ind w:left="284" w:hanging="284"/>
        <w:rPr>
          <w:rFonts w:ascii="Arial" w:eastAsia="Arial" w:hAnsi="Arial" w:cs="Arial"/>
          <w:sz w:val="22"/>
          <w:szCs w:val="22"/>
        </w:rPr>
      </w:pPr>
    </w:p>
    <w:p w14:paraId="374F9F6A" w14:textId="5841A93B" w:rsidR="005C3ED1" w:rsidRPr="00E90922" w:rsidRDefault="005C3ED1" w:rsidP="00EF44DE">
      <w:pPr>
        <w:ind w:right="-43"/>
        <w:jc w:val="both"/>
        <w:rPr>
          <w:rFonts w:ascii="Arial" w:eastAsia="Arial" w:hAnsi="Arial" w:cs="Arial"/>
          <w:sz w:val="22"/>
          <w:szCs w:val="22"/>
        </w:rPr>
      </w:pPr>
      <w:bookmarkStart w:id="1" w:name="_Hlk46579231"/>
      <w:r w:rsidRPr="59B9BE68">
        <w:rPr>
          <w:rFonts w:ascii="Arial" w:eastAsia="Arial" w:hAnsi="Arial" w:cs="Arial"/>
          <w:sz w:val="22"/>
          <w:szCs w:val="22"/>
        </w:rPr>
        <w:t xml:space="preserve">This will vary depending on </w:t>
      </w:r>
      <w:r w:rsidR="00CC6B50">
        <w:rPr>
          <w:rFonts w:ascii="Arial" w:eastAsia="Arial" w:hAnsi="Arial" w:cs="Arial"/>
          <w:sz w:val="22"/>
          <w:szCs w:val="22"/>
        </w:rPr>
        <w:t xml:space="preserve">Digital </w:t>
      </w:r>
      <w:r w:rsidR="004A2EA0">
        <w:rPr>
          <w:rFonts w:ascii="Arial" w:eastAsia="Arial" w:hAnsi="Arial" w:cs="Arial"/>
          <w:sz w:val="22"/>
          <w:szCs w:val="22"/>
        </w:rPr>
        <w:t>Services</w:t>
      </w:r>
      <w:r w:rsidRPr="59B9BE68">
        <w:rPr>
          <w:rFonts w:ascii="Arial" w:eastAsia="Arial" w:hAnsi="Arial" w:cs="Arial"/>
          <w:sz w:val="22"/>
          <w:szCs w:val="22"/>
        </w:rPr>
        <w:t xml:space="preserve"> priorities, projects and responsibilities of the role </w:t>
      </w:r>
    </w:p>
    <w:p w14:paraId="0CAA49EB" w14:textId="0FA16A7D" w:rsidR="007B1573" w:rsidRPr="00E90922" w:rsidRDefault="005C3ED1" w:rsidP="00D21969">
      <w:pPr>
        <w:ind w:right="-43"/>
        <w:jc w:val="both"/>
        <w:rPr>
          <w:rFonts w:ascii="Arial" w:eastAsia="Arial" w:hAnsi="Arial" w:cs="Arial"/>
          <w:sz w:val="22"/>
          <w:szCs w:val="22"/>
        </w:rPr>
      </w:pPr>
      <w:r w:rsidRPr="59B9BE68">
        <w:rPr>
          <w:rFonts w:ascii="Arial" w:eastAsia="Arial" w:hAnsi="Arial" w:cs="Arial"/>
          <w:sz w:val="22"/>
          <w:szCs w:val="22"/>
        </w:rPr>
        <w:t xml:space="preserve">as this evolves. The current project portfolio exceeds £30m, and the revenue costs </w:t>
      </w:r>
      <w:r w:rsidR="00FB445E">
        <w:rPr>
          <w:rFonts w:ascii="Arial" w:eastAsia="Arial" w:hAnsi="Arial" w:cs="Arial"/>
          <w:sz w:val="22"/>
          <w:szCs w:val="22"/>
        </w:rPr>
        <w:t>are</w:t>
      </w:r>
      <w:r w:rsidR="00D21969">
        <w:rPr>
          <w:rFonts w:ascii="Arial" w:eastAsia="Arial" w:hAnsi="Arial" w:cs="Arial"/>
          <w:sz w:val="22"/>
          <w:szCs w:val="22"/>
        </w:rPr>
        <w:t xml:space="preserve"> around </w:t>
      </w:r>
      <w:r w:rsidRPr="59B9BE68">
        <w:rPr>
          <w:rFonts w:ascii="Arial" w:eastAsia="Arial" w:hAnsi="Arial" w:cs="Arial"/>
          <w:sz w:val="22"/>
          <w:szCs w:val="22"/>
        </w:rPr>
        <w:t xml:space="preserve"> £15m per annum. The post holders will ensure that any solutions recommended fall within or under the budget allocated and will drive efficiencies on solutions to reduce costs even further.</w:t>
      </w:r>
      <w:bookmarkEnd w:id="1"/>
    </w:p>
    <w:p w14:paraId="7BE262E2" w14:textId="77777777" w:rsidR="007B1573" w:rsidRPr="00E90922" w:rsidRDefault="007B1573" w:rsidP="59B9BE68">
      <w:pPr>
        <w:ind w:right="-43"/>
        <w:jc w:val="both"/>
        <w:rPr>
          <w:rFonts w:ascii="Arial" w:eastAsia="Arial" w:hAnsi="Arial" w:cs="Arial"/>
          <w:sz w:val="22"/>
          <w:szCs w:val="22"/>
        </w:rPr>
      </w:pPr>
    </w:p>
    <w:p w14:paraId="36F85FE1" w14:textId="1703CDCE" w:rsidR="007B1573" w:rsidRPr="00E90922" w:rsidRDefault="007B1573" w:rsidP="59B9BE68">
      <w:pPr>
        <w:ind w:right="-43"/>
        <w:jc w:val="both"/>
        <w:rPr>
          <w:rFonts w:ascii="Arial" w:eastAsia="Arial" w:hAnsi="Arial" w:cs="Arial"/>
          <w:sz w:val="22"/>
          <w:szCs w:val="22"/>
        </w:rPr>
      </w:pPr>
      <w:r w:rsidRPr="59B9BE68">
        <w:rPr>
          <w:rFonts w:ascii="Arial" w:eastAsia="Arial" w:hAnsi="Arial" w:cs="Arial"/>
          <w:sz w:val="22"/>
          <w:szCs w:val="22"/>
        </w:rPr>
        <w:t xml:space="preserve">The roles require the candidate to have a good understanding of budget management and controls and capability of managing a capital and revenue account for their area. </w:t>
      </w:r>
    </w:p>
    <w:p w14:paraId="7183043E" w14:textId="77777777" w:rsidR="007B1573" w:rsidRPr="00E90922" w:rsidRDefault="007B1573" w:rsidP="59B9BE68">
      <w:pPr>
        <w:ind w:right="-1051"/>
        <w:rPr>
          <w:rFonts w:ascii="Arial" w:eastAsia="Arial" w:hAnsi="Arial" w:cs="Arial"/>
          <w:sz w:val="22"/>
          <w:szCs w:val="22"/>
        </w:rPr>
      </w:pPr>
    </w:p>
    <w:p w14:paraId="4A469FA1" w14:textId="20D2655C" w:rsidR="00CD5483" w:rsidRDefault="00CD5483" w:rsidP="59B9BE68">
      <w:pPr>
        <w:numPr>
          <w:ilvl w:val="0"/>
          <w:numId w:val="2"/>
        </w:numPr>
        <w:tabs>
          <w:tab w:val="clear" w:pos="1080"/>
        </w:tabs>
        <w:ind w:left="284" w:hanging="284"/>
        <w:rPr>
          <w:rFonts w:ascii="Arial" w:eastAsia="Arial" w:hAnsi="Arial" w:cs="Arial"/>
          <w:b/>
          <w:bCs/>
          <w:sz w:val="22"/>
          <w:szCs w:val="22"/>
        </w:rPr>
      </w:pPr>
      <w:r w:rsidRPr="59B9BE68">
        <w:rPr>
          <w:rFonts w:ascii="Arial" w:eastAsia="Arial" w:hAnsi="Arial" w:cs="Arial"/>
          <w:b/>
          <w:bCs/>
          <w:sz w:val="22"/>
          <w:szCs w:val="22"/>
        </w:rPr>
        <w:t>Structure</w:t>
      </w:r>
      <w:r w:rsidR="00F561B9">
        <w:rPr>
          <w:rFonts w:ascii="Arial" w:eastAsia="Arial" w:hAnsi="Arial" w:cs="Arial"/>
          <w:b/>
          <w:bCs/>
          <w:sz w:val="22"/>
          <w:szCs w:val="22"/>
        </w:rPr>
        <w:t xml:space="preserve"> and reporting lines:</w:t>
      </w:r>
    </w:p>
    <w:p w14:paraId="5AC43683" w14:textId="77777777" w:rsidR="00F561B9" w:rsidRDefault="00F561B9" w:rsidP="006B6300">
      <w:pPr>
        <w:ind w:left="284"/>
        <w:rPr>
          <w:rFonts w:ascii="Arial" w:eastAsia="Arial" w:hAnsi="Arial" w:cs="Arial"/>
          <w:b/>
          <w:bCs/>
          <w:sz w:val="22"/>
          <w:szCs w:val="22"/>
        </w:rPr>
      </w:pPr>
    </w:p>
    <w:p w14:paraId="7938DC4C" w14:textId="77777777" w:rsidR="007A0869" w:rsidRPr="007A0869" w:rsidRDefault="007A0869" w:rsidP="007A0869">
      <w:pPr>
        <w:rPr>
          <w:rFonts w:ascii="Arial" w:hAnsi="Arial" w:cs="Arial"/>
          <w:sz w:val="22"/>
          <w:szCs w:val="22"/>
        </w:rPr>
      </w:pPr>
      <w:r w:rsidRPr="007A0869">
        <w:rPr>
          <w:rFonts w:ascii="Arial" w:hAnsi="Arial" w:cs="Arial"/>
          <w:sz w:val="22"/>
          <w:szCs w:val="22"/>
        </w:rPr>
        <w:t>The postholder reports to the Chief Technology Officer.</w:t>
      </w:r>
    </w:p>
    <w:p w14:paraId="15684D44" w14:textId="77777777" w:rsidR="007A0869" w:rsidRPr="007A0869" w:rsidRDefault="007A0869" w:rsidP="007A0869">
      <w:pPr>
        <w:rPr>
          <w:rFonts w:ascii="Arial" w:hAnsi="Arial" w:cs="Arial"/>
          <w:sz w:val="22"/>
          <w:szCs w:val="22"/>
        </w:rPr>
      </w:pPr>
    </w:p>
    <w:p w14:paraId="5D68F4B4" w14:textId="17548EF9" w:rsidR="007A0869" w:rsidRPr="007A0869" w:rsidRDefault="007A0869" w:rsidP="007A0869">
      <w:pPr>
        <w:rPr>
          <w:rFonts w:ascii="Arial" w:hAnsi="Arial" w:cs="Arial"/>
          <w:sz w:val="22"/>
          <w:szCs w:val="22"/>
        </w:rPr>
      </w:pPr>
      <w:r w:rsidRPr="007A0869">
        <w:rPr>
          <w:rFonts w:ascii="Arial" w:hAnsi="Arial" w:cs="Arial"/>
          <w:sz w:val="22"/>
          <w:szCs w:val="22"/>
        </w:rPr>
        <w:t xml:space="preserve">The post </w:t>
      </w:r>
      <w:r w:rsidR="00321BDA">
        <w:rPr>
          <w:rFonts w:ascii="Arial" w:hAnsi="Arial" w:cs="Arial"/>
          <w:sz w:val="22"/>
          <w:szCs w:val="22"/>
        </w:rPr>
        <w:t xml:space="preserve">currently </w:t>
      </w:r>
      <w:r w:rsidRPr="007A0869">
        <w:rPr>
          <w:rFonts w:ascii="Arial" w:hAnsi="Arial" w:cs="Arial"/>
          <w:sz w:val="22"/>
          <w:szCs w:val="22"/>
        </w:rPr>
        <w:t xml:space="preserve">has following direct reports but this may change in time and will be required to manage other resources </w:t>
      </w:r>
      <w:r w:rsidR="000E1EA8">
        <w:rPr>
          <w:rFonts w:ascii="Arial" w:hAnsi="Arial" w:cs="Arial"/>
          <w:sz w:val="22"/>
          <w:szCs w:val="22"/>
        </w:rPr>
        <w:t xml:space="preserve">including </w:t>
      </w:r>
      <w:r w:rsidRPr="007A0869">
        <w:rPr>
          <w:rFonts w:ascii="Arial" w:hAnsi="Arial" w:cs="Arial"/>
          <w:sz w:val="22"/>
          <w:szCs w:val="22"/>
        </w:rPr>
        <w:t>under matrix management as necessary.</w:t>
      </w:r>
    </w:p>
    <w:p w14:paraId="2725F720" w14:textId="77777777" w:rsidR="007A0869" w:rsidRPr="00E90922" w:rsidRDefault="007A0869" w:rsidP="007A0869">
      <w:pPr>
        <w:ind w:left="284"/>
        <w:rPr>
          <w:rFonts w:ascii="Arial" w:eastAsia="Arial" w:hAnsi="Arial" w:cs="Arial"/>
          <w:b/>
          <w:bCs/>
          <w:sz w:val="22"/>
          <w:szCs w:val="22"/>
        </w:rPr>
      </w:pPr>
    </w:p>
    <w:p w14:paraId="012D948A" w14:textId="77777777" w:rsidR="004A2EA0" w:rsidRDefault="00F561B9" w:rsidP="00F561B9">
      <w:pPr>
        <w:rPr>
          <w:rFonts w:ascii="Arial" w:eastAsia="Arial" w:hAnsi="Arial" w:cs="Arial"/>
          <w:sz w:val="22"/>
          <w:szCs w:val="22"/>
        </w:rPr>
      </w:pPr>
      <w:r>
        <w:rPr>
          <w:rFonts w:ascii="Arial" w:eastAsia="Arial" w:hAnsi="Arial" w:cs="Arial"/>
          <w:b/>
          <w:bCs/>
          <w:sz w:val="22"/>
          <w:szCs w:val="22"/>
        </w:rPr>
        <w:t>D</w:t>
      </w:r>
      <w:r w:rsidR="00265EBF" w:rsidRPr="00F561B9">
        <w:rPr>
          <w:rFonts w:ascii="Arial" w:eastAsia="Arial" w:hAnsi="Arial" w:cs="Arial"/>
          <w:b/>
          <w:bCs/>
          <w:sz w:val="22"/>
          <w:szCs w:val="22"/>
        </w:rPr>
        <w:t xml:space="preserve">irect reports: </w:t>
      </w:r>
    </w:p>
    <w:p w14:paraId="3D9C254C" w14:textId="65D9A84F" w:rsidR="004A2EA0" w:rsidRDefault="003B735F"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 xml:space="preserve">Senior Service Desk </w:t>
      </w:r>
      <w:r w:rsidR="00C87321" w:rsidRPr="00F561B9">
        <w:rPr>
          <w:rFonts w:ascii="Arial" w:eastAsia="Arial" w:hAnsi="Arial" w:cs="Arial"/>
          <w:sz w:val="22"/>
          <w:szCs w:val="22"/>
          <w:lang w:eastAsia="en-GB"/>
        </w:rPr>
        <w:t xml:space="preserve">and EUC </w:t>
      </w:r>
      <w:r w:rsidRPr="00F561B9">
        <w:rPr>
          <w:rFonts w:ascii="Arial" w:eastAsia="Arial" w:hAnsi="Arial" w:cs="Arial"/>
          <w:sz w:val="22"/>
          <w:szCs w:val="22"/>
          <w:lang w:eastAsia="en-GB"/>
        </w:rPr>
        <w:t>Manager</w:t>
      </w:r>
    </w:p>
    <w:p w14:paraId="353EB6CF" w14:textId="6A1AC25A" w:rsidR="004A2EA0" w:rsidRDefault="00327E3F"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 xml:space="preserve">Tier 3 Senior </w:t>
      </w:r>
      <w:r w:rsidR="003B418C" w:rsidRPr="00F561B9">
        <w:rPr>
          <w:rFonts w:ascii="Arial" w:eastAsia="Arial" w:hAnsi="Arial" w:cs="Arial"/>
          <w:sz w:val="22"/>
          <w:szCs w:val="22"/>
          <w:lang w:eastAsia="en-GB"/>
        </w:rPr>
        <w:t>Infrastructure</w:t>
      </w:r>
      <w:r w:rsidRPr="00F561B9">
        <w:rPr>
          <w:rFonts w:ascii="Arial" w:eastAsia="Arial" w:hAnsi="Arial" w:cs="Arial"/>
          <w:sz w:val="22"/>
          <w:szCs w:val="22"/>
          <w:lang w:eastAsia="en-GB"/>
        </w:rPr>
        <w:t xml:space="preserve"> and Environment Manager</w:t>
      </w:r>
    </w:p>
    <w:p w14:paraId="524102E7" w14:textId="0AA9B0DD" w:rsidR="004A2EA0" w:rsidRDefault="003B418C"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 xml:space="preserve">Senior Business Apps Manager </w:t>
      </w:r>
    </w:p>
    <w:p w14:paraId="1099B9AC" w14:textId="3BBE6182" w:rsidR="004A2EA0" w:rsidRDefault="007204D8"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Incident Manager</w:t>
      </w:r>
    </w:p>
    <w:p w14:paraId="2198B656" w14:textId="0A10DABC" w:rsidR="004A2EA0" w:rsidRDefault="007204D8"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Problem Manage</w:t>
      </w:r>
      <w:r w:rsidR="004A2EA0">
        <w:rPr>
          <w:rFonts w:ascii="Arial" w:eastAsia="Arial" w:hAnsi="Arial" w:cs="Arial"/>
          <w:sz w:val="22"/>
          <w:szCs w:val="22"/>
          <w:lang w:eastAsia="en-GB"/>
        </w:rPr>
        <w:t>r</w:t>
      </w:r>
    </w:p>
    <w:p w14:paraId="2AEBCCE5" w14:textId="05FA853F" w:rsidR="004A2EA0" w:rsidRDefault="00C87321"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Lead Service Improvement Manager</w:t>
      </w:r>
    </w:p>
    <w:p w14:paraId="22FA9AF3" w14:textId="1D0DBAB3" w:rsidR="004A2EA0" w:rsidRDefault="00E4146F" w:rsidP="00EF44DE">
      <w:pPr>
        <w:numPr>
          <w:ilvl w:val="0"/>
          <w:numId w:val="34"/>
        </w:numPr>
        <w:spacing w:before="120"/>
        <w:ind w:left="357" w:right="-120" w:hanging="357"/>
        <w:rPr>
          <w:rFonts w:ascii="Arial" w:eastAsia="Arial" w:hAnsi="Arial" w:cs="Arial"/>
          <w:sz w:val="22"/>
          <w:szCs w:val="22"/>
          <w:lang w:eastAsia="en-GB"/>
        </w:rPr>
      </w:pPr>
      <w:r w:rsidRPr="00F561B9">
        <w:rPr>
          <w:rFonts w:ascii="Arial" w:eastAsia="Arial" w:hAnsi="Arial" w:cs="Arial"/>
          <w:sz w:val="22"/>
          <w:szCs w:val="22"/>
          <w:lang w:eastAsia="en-GB"/>
        </w:rPr>
        <w:t xml:space="preserve">Contracts Manager </w:t>
      </w:r>
    </w:p>
    <w:p w14:paraId="111442ED" w14:textId="32C02D7C" w:rsidR="00265EBF" w:rsidRPr="00F561B9" w:rsidRDefault="00564AA2" w:rsidP="00EF44DE">
      <w:pPr>
        <w:numPr>
          <w:ilvl w:val="0"/>
          <w:numId w:val="34"/>
        </w:numPr>
        <w:spacing w:before="120"/>
        <w:ind w:left="357" w:right="-120" w:hanging="357"/>
        <w:rPr>
          <w:rFonts w:ascii="Arial" w:eastAsia="Arial" w:hAnsi="Arial" w:cs="Arial"/>
          <w:sz w:val="22"/>
          <w:szCs w:val="22"/>
        </w:rPr>
      </w:pPr>
      <w:r w:rsidRPr="00F561B9">
        <w:rPr>
          <w:rFonts w:ascii="Arial" w:eastAsia="Arial" w:hAnsi="Arial" w:cs="Arial"/>
          <w:sz w:val="22"/>
          <w:szCs w:val="22"/>
          <w:lang w:eastAsia="en-GB"/>
        </w:rPr>
        <w:t xml:space="preserve">Solutions </w:t>
      </w:r>
      <w:r w:rsidR="00E4146F" w:rsidRPr="00F561B9">
        <w:rPr>
          <w:rFonts w:ascii="Arial" w:eastAsia="Arial" w:hAnsi="Arial" w:cs="Arial"/>
          <w:sz w:val="22"/>
          <w:szCs w:val="22"/>
          <w:lang w:eastAsia="en-GB"/>
        </w:rPr>
        <w:t>Architect</w:t>
      </w:r>
    </w:p>
    <w:p w14:paraId="4DB44F02" w14:textId="77777777" w:rsidR="00D85C12" w:rsidRPr="00B22A55" w:rsidRDefault="00D85C12" w:rsidP="00B10A2A">
      <w:pPr>
        <w:tabs>
          <w:tab w:val="num" w:pos="284"/>
        </w:tabs>
        <w:ind w:left="284" w:hanging="284"/>
        <w:rPr>
          <w:rFonts w:ascii="Arial" w:eastAsia="Arial" w:hAnsi="Arial" w:cs="Arial"/>
          <w:b/>
          <w:bCs/>
          <w:sz w:val="22"/>
          <w:szCs w:val="22"/>
        </w:rPr>
      </w:pPr>
    </w:p>
    <w:p w14:paraId="3F62FF48" w14:textId="2713C03A" w:rsidR="00B10A2A" w:rsidRPr="00D16A30" w:rsidRDefault="00B10A2A" w:rsidP="00B10A2A">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Key accountabilities</w:t>
      </w:r>
    </w:p>
    <w:p w14:paraId="4866207B" w14:textId="77777777" w:rsidR="00D85C12" w:rsidRPr="00B22A55" w:rsidRDefault="00D85C12" w:rsidP="00B10A2A">
      <w:pPr>
        <w:tabs>
          <w:tab w:val="num" w:pos="284"/>
        </w:tabs>
        <w:ind w:left="284" w:hanging="284"/>
        <w:rPr>
          <w:rFonts w:ascii="Arial" w:eastAsia="Arial" w:hAnsi="Arial" w:cs="Arial"/>
          <w:b/>
          <w:bCs/>
          <w:sz w:val="22"/>
          <w:szCs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818"/>
      </w:tblGrid>
      <w:tr w:rsidR="00022A18" w:rsidRPr="003A75A0" w14:paraId="2B87214E" w14:textId="77777777" w:rsidTr="00022A18">
        <w:tc>
          <w:tcPr>
            <w:tcW w:w="8818" w:type="dxa"/>
            <w:shd w:val="clear" w:color="auto" w:fill="auto"/>
            <w:vAlign w:val="center"/>
          </w:tcPr>
          <w:p w14:paraId="2FB14850" w14:textId="77777777" w:rsidR="00022A18" w:rsidRDefault="00022A18" w:rsidP="00EF44DE">
            <w:pPr>
              <w:rPr>
                <w:rFonts w:ascii="Arial" w:eastAsia="Arial" w:hAnsi="Arial" w:cs="Arial"/>
                <w:sz w:val="22"/>
                <w:szCs w:val="22"/>
              </w:rPr>
            </w:pPr>
            <w:r w:rsidRPr="59B9BE68">
              <w:rPr>
                <w:rStyle w:val="normaltextrun"/>
                <w:rFonts w:ascii="Arial" w:eastAsia="Arial" w:hAnsi="Arial" w:cs="Arial"/>
                <w:b/>
                <w:bCs/>
                <w:color w:val="800080"/>
                <w:sz w:val="22"/>
                <w:szCs w:val="22"/>
              </w:rPr>
              <w:t>Accountabilities</w:t>
            </w:r>
          </w:p>
        </w:tc>
      </w:tr>
      <w:tr w:rsidR="00022A18" w:rsidRPr="003A75A0" w14:paraId="3E15FFB8" w14:textId="77777777" w:rsidTr="00022A18">
        <w:tc>
          <w:tcPr>
            <w:tcW w:w="8818" w:type="dxa"/>
            <w:shd w:val="clear" w:color="auto" w:fill="auto"/>
          </w:tcPr>
          <w:p w14:paraId="7A156C33"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Being a role model for the leadership behavioural competencies and cultural change, positively promoting the Council’s standards and values through motivating the workforce and embedding a culture of data driven decisions making and outcome delivery to ensure the Council can deliver more with less.</w:t>
            </w:r>
          </w:p>
        </w:tc>
      </w:tr>
      <w:tr w:rsidR="00022A18" w:rsidRPr="003A75A0" w14:paraId="36EFAFD4" w14:textId="77777777" w:rsidTr="00022A18">
        <w:trPr>
          <w:trHeight w:val="1210"/>
        </w:trPr>
        <w:tc>
          <w:tcPr>
            <w:tcW w:w="8818" w:type="dxa"/>
            <w:shd w:val="clear" w:color="auto" w:fill="auto"/>
          </w:tcPr>
          <w:p w14:paraId="6CFFFE39"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Optimising the use of allocated resources through the planning, organisation, alignment and co-ordination of services within the remit to facilitate the delivery of seamless and effective value for money outcomes that meet all statutory and regulatory requirements and deliver the required service outcomes.</w:t>
            </w:r>
          </w:p>
        </w:tc>
      </w:tr>
      <w:tr w:rsidR="00022A18" w:rsidRPr="003A75A0" w14:paraId="081A6906" w14:textId="77777777" w:rsidTr="00022A18">
        <w:tc>
          <w:tcPr>
            <w:tcW w:w="8818" w:type="dxa"/>
            <w:shd w:val="clear" w:color="auto" w:fill="auto"/>
          </w:tcPr>
          <w:p w14:paraId="243922A5"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The organisation, development and alignment of teams within the line management remit to facilitate the delivery of integrated/seamless outcomes.</w:t>
            </w:r>
          </w:p>
        </w:tc>
      </w:tr>
      <w:tr w:rsidR="00022A18" w:rsidRPr="003A75A0" w14:paraId="7BAEE2BD" w14:textId="77777777" w:rsidTr="00022A18">
        <w:tc>
          <w:tcPr>
            <w:tcW w:w="8818" w:type="dxa"/>
            <w:shd w:val="clear" w:color="auto" w:fill="auto"/>
          </w:tcPr>
          <w:p w14:paraId="783BB3B6"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Developing, determining and ensuring performance objectives for teams within the management remit ensuring that these are understood and that appropriate output focused performance management measures are developed and effectively implemented.</w:t>
            </w:r>
          </w:p>
        </w:tc>
      </w:tr>
      <w:tr w:rsidR="00022A18" w:rsidRPr="003A75A0" w14:paraId="00926E04" w14:textId="77777777" w:rsidTr="00022A18">
        <w:tc>
          <w:tcPr>
            <w:tcW w:w="8818" w:type="dxa"/>
            <w:shd w:val="clear" w:color="auto" w:fill="auto"/>
          </w:tcPr>
          <w:p w14:paraId="7F3D7746"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Taking an active role in promoting, developing and progressing opportunities to engage/collaborate with colleagues and partners to facilitate the delivery of seamless value for money outcomes.</w:t>
            </w:r>
          </w:p>
        </w:tc>
      </w:tr>
      <w:tr w:rsidR="00022A18" w:rsidRPr="003A75A0" w14:paraId="2EBCD1EF" w14:textId="77777777" w:rsidTr="00022A18">
        <w:tc>
          <w:tcPr>
            <w:tcW w:w="8818" w:type="dxa"/>
            <w:shd w:val="clear" w:color="auto" w:fill="auto"/>
          </w:tcPr>
          <w:p w14:paraId="0C9343D5"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lastRenderedPageBreak/>
              <w:t>Ensuring effective performance management arrangements are developed and implemented to ensure that teams within the management remit deliver value for money outputs/outcomes.</w:t>
            </w:r>
          </w:p>
        </w:tc>
      </w:tr>
      <w:tr w:rsidR="00022A18" w:rsidRPr="003A75A0" w14:paraId="31A8ED58" w14:textId="77777777" w:rsidTr="00022A18">
        <w:tc>
          <w:tcPr>
            <w:tcW w:w="8818" w:type="dxa"/>
            <w:shd w:val="clear" w:color="auto" w:fill="auto"/>
          </w:tcPr>
          <w:p w14:paraId="1CCE78D5"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Ensuring effective communication channels between customers and staff to ensure the quantity, quality and standards of service outputs are understood and delivered and that these channels provide effective opportunities for feedback.</w:t>
            </w:r>
          </w:p>
        </w:tc>
      </w:tr>
      <w:tr w:rsidR="00022A18" w:rsidRPr="003A75A0" w14:paraId="68077471" w14:textId="77777777" w:rsidTr="00022A18">
        <w:tc>
          <w:tcPr>
            <w:tcW w:w="8818" w:type="dxa"/>
            <w:shd w:val="clear" w:color="auto" w:fill="auto"/>
          </w:tcPr>
          <w:p w14:paraId="38A61672"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Ensuring measures are in place to facilitate effective two-way communications and engagement of staff.</w:t>
            </w:r>
          </w:p>
        </w:tc>
      </w:tr>
      <w:tr w:rsidR="00022A18" w:rsidRPr="003A75A0" w14:paraId="5E831314" w14:textId="77777777" w:rsidTr="00022A18">
        <w:tc>
          <w:tcPr>
            <w:tcW w:w="8818" w:type="dxa"/>
            <w:shd w:val="clear" w:color="auto" w:fill="auto"/>
          </w:tcPr>
          <w:p w14:paraId="010AF031"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Ensuring all staff within the management remit are aware of and actively comply with the Council’s standards, values and code of conduct, ensuring where necessary, the corrective action is taken.</w:t>
            </w:r>
          </w:p>
        </w:tc>
      </w:tr>
      <w:tr w:rsidR="00022A18" w:rsidRPr="003A75A0" w14:paraId="5233423F" w14:textId="77777777" w:rsidTr="00022A18">
        <w:tc>
          <w:tcPr>
            <w:tcW w:w="8818" w:type="dxa"/>
            <w:shd w:val="clear" w:color="auto" w:fill="auto"/>
          </w:tcPr>
          <w:p w14:paraId="657FD079"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Identifying areas for improvement in the service and developing appropriate initiatives to improve service delivery.</w:t>
            </w:r>
          </w:p>
        </w:tc>
      </w:tr>
      <w:tr w:rsidR="00022A18" w:rsidRPr="003A75A0" w14:paraId="494CBB44" w14:textId="77777777" w:rsidTr="00022A18">
        <w:tc>
          <w:tcPr>
            <w:tcW w:w="8818" w:type="dxa"/>
            <w:shd w:val="clear" w:color="auto" w:fill="auto"/>
          </w:tcPr>
          <w:p w14:paraId="13815391"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Any other duties reasonably requested by management</w:t>
            </w:r>
          </w:p>
        </w:tc>
      </w:tr>
      <w:tr w:rsidR="00022A18" w:rsidRPr="003A75A0" w14:paraId="4A04ECAD" w14:textId="77777777" w:rsidTr="00022A18">
        <w:tc>
          <w:tcPr>
            <w:tcW w:w="8818" w:type="dxa"/>
            <w:shd w:val="clear" w:color="auto" w:fill="auto"/>
          </w:tcPr>
          <w:p w14:paraId="1FB8EB62" w14:textId="77777777" w:rsidR="00022A18" w:rsidRPr="005119C1" w:rsidRDefault="00022A18" w:rsidP="00EF44DE">
            <w:pPr>
              <w:numPr>
                <w:ilvl w:val="0"/>
                <w:numId w:val="4"/>
              </w:numPr>
              <w:spacing w:after="60"/>
              <w:ind w:left="357" w:hanging="357"/>
              <w:rPr>
                <w:rFonts w:ascii="Arial" w:eastAsia="Arial" w:hAnsi="Arial" w:cs="Arial"/>
                <w:sz w:val="22"/>
                <w:szCs w:val="22"/>
              </w:rPr>
            </w:pPr>
            <w:r w:rsidRPr="59B9BE68">
              <w:rPr>
                <w:rFonts w:ascii="Arial" w:eastAsia="Arial" w:hAnsi="Arial" w:cs="Arial"/>
                <w:sz w:val="22"/>
                <w:szCs w:val="22"/>
              </w:rPr>
              <w:t>Carry out all accountabilities in compliance with the Council’s Policies and Procedures</w:t>
            </w:r>
          </w:p>
        </w:tc>
      </w:tr>
      <w:tr w:rsidR="00022A18" w:rsidRPr="00C6318A" w14:paraId="06D7A960" w14:textId="77777777" w:rsidTr="00022A18">
        <w:tc>
          <w:tcPr>
            <w:tcW w:w="8818" w:type="dxa"/>
            <w:tcBorders>
              <w:top w:val="single" w:sz="4" w:space="0" w:color="C0C0C0"/>
              <w:left w:val="single" w:sz="4" w:space="0" w:color="C0C0C0"/>
              <w:bottom w:val="single" w:sz="4" w:space="0" w:color="C0C0C0"/>
              <w:right w:val="single" w:sz="4" w:space="0" w:color="C0C0C0"/>
            </w:tcBorders>
            <w:shd w:val="clear" w:color="auto" w:fill="auto"/>
          </w:tcPr>
          <w:p w14:paraId="39F87CFE" w14:textId="77777777" w:rsidR="00022A18" w:rsidRPr="002A3E47" w:rsidRDefault="00022A18" w:rsidP="00EF44DE">
            <w:pPr>
              <w:numPr>
                <w:ilvl w:val="0"/>
                <w:numId w:val="4"/>
              </w:numPr>
              <w:spacing w:afterLines="60" w:after="144"/>
              <w:ind w:left="357" w:hanging="357"/>
              <w:rPr>
                <w:rFonts w:ascii="Arial" w:eastAsia="Arial" w:hAnsi="Arial" w:cs="Arial"/>
                <w:sz w:val="22"/>
                <w:szCs w:val="22"/>
              </w:rPr>
            </w:pPr>
            <w:r w:rsidRPr="59B9BE68">
              <w:rPr>
                <w:rFonts w:ascii="Arial" w:eastAsia="Arial" w:hAnsi="Arial" w:cs="Arial"/>
                <w:sz w:val="22"/>
                <w:szCs w:val="22"/>
              </w:rPr>
              <w:t>Providing active and committed support to all staff in the delivery of the corporate strategic aims.</w:t>
            </w:r>
          </w:p>
        </w:tc>
      </w:tr>
    </w:tbl>
    <w:p w14:paraId="5A8DBFB1" w14:textId="77777777" w:rsidR="00CD5483" w:rsidRDefault="00CD5483" w:rsidP="00B10A2A">
      <w:pPr>
        <w:rPr>
          <w:rFonts w:ascii="Arial" w:eastAsia="Arial" w:hAnsi="Arial" w:cs="Arial"/>
          <w:sz w:val="22"/>
          <w:szCs w:val="22"/>
        </w:rPr>
      </w:pPr>
    </w:p>
    <w:p w14:paraId="0AFFDFB1" w14:textId="209FFCF3" w:rsidR="00CD5483" w:rsidRDefault="00CD5483" w:rsidP="00B10A2A">
      <w:pPr>
        <w:rPr>
          <w:rFonts w:ascii="Arial" w:eastAsia="Arial" w:hAnsi="Arial" w:cs="Arial"/>
          <w:sz w:val="22"/>
          <w:szCs w:val="22"/>
        </w:rPr>
      </w:pPr>
    </w:p>
    <w:p w14:paraId="2DA35EE2" w14:textId="03BF73B9" w:rsidR="00B10A2A" w:rsidRPr="00D16A30" w:rsidRDefault="00B10A2A" w:rsidP="00B10A2A">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Key relationships</w:t>
      </w:r>
    </w:p>
    <w:p w14:paraId="684C4831" w14:textId="08233899" w:rsidR="00BC2614" w:rsidRDefault="00BC2614" w:rsidP="00B10A2A">
      <w:pPr>
        <w:rPr>
          <w:rFonts w:ascii="Arial" w:eastAsia="Arial" w:hAnsi="Arial" w:cs="Arial"/>
          <w:sz w:val="22"/>
          <w:szCs w:val="22"/>
        </w:rPr>
      </w:pPr>
    </w:p>
    <w:p w14:paraId="4B1A274C" w14:textId="77777777" w:rsidR="00CA6810" w:rsidRPr="005E27AB" w:rsidRDefault="00CA6810" w:rsidP="00EF44DE">
      <w:pPr>
        <w:rPr>
          <w:rFonts w:ascii="Arial" w:hAnsi="Arial" w:cs="Arial"/>
          <w:sz w:val="22"/>
          <w:szCs w:val="22"/>
          <w:u w:val="single"/>
        </w:rPr>
      </w:pPr>
      <w:r w:rsidRPr="005E27AB">
        <w:rPr>
          <w:rFonts w:ascii="Arial" w:hAnsi="Arial" w:cs="Arial"/>
          <w:sz w:val="22"/>
          <w:szCs w:val="22"/>
          <w:u w:val="single"/>
        </w:rPr>
        <w:t>Internal</w:t>
      </w:r>
    </w:p>
    <w:p w14:paraId="45625CC2" w14:textId="77777777" w:rsidR="00CA6810" w:rsidRPr="005E27AB" w:rsidRDefault="00CA6810" w:rsidP="00EF44DE">
      <w:pPr>
        <w:rPr>
          <w:rFonts w:ascii="Arial" w:hAnsi="Arial" w:cs="Arial"/>
          <w:sz w:val="22"/>
          <w:szCs w:val="22"/>
        </w:rPr>
      </w:pPr>
    </w:p>
    <w:p w14:paraId="698D699F" w14:textId="77777777" w:rsidR="00CA6810" w:rsidRDefault="00CA6810" w:rsidP="00EF44DE">
      <w:pPr>
        <w:rPr>
          <w:rFonts w:ascii="Arial" w:hAnsi="Arial" w:cs="Arial"/>
          <w:sz w:val="22"/>
          <w:szCs w:val="22"/>
        </w:rPr>
      </w:pPr>
      <w:r>
        <w:rPr>
          <w:rFonts w:ascii="Arial" w:hAnsi="Arial" w:cs="Arial"/>
          <w:sz w:val="22"/>
          <w:szCs w:val="22"/>
        </w:rPr>
        <w:t>Senior stakeholders across the council.</w:t>
      </w:r>
    </w:p>
    <w:p w14:paraId="7119EF38" w14:textId="77777777" w:rsidR="00CA6810" w:rsidRPr="005E27AB" w:rsidRDefault="00CA6810" w:rsidP="00EF44DE">
      <w:pPr>
        <w:rPr>
          <w:rFonts w:ascii="Arial" w:hAnsi="Arial" w:cs="Arial"/>
          <w:sz w:val="22"/>
          <w:szCs w:val="22"/>
        </w:rPr>
      </w:pPr>
    </w:p>
    <w:p w14:paraId="0AFB3E38" w14:textId="77777777" w:rsidR="00CA6810" w:rsidRPr="005E27AB" w:rsidRDefault="00CA6810" w:rsidP="00EF44DE">
      <w:pPr>
        <w:rPr>
          <w:rFonts w:ascii="Arial" w:hAnsi="Arial" w:cs="Arial"/>
          <w:sz w:val="22"/>
          <w:szCs w:val="22"/>
          <w:u w:val="single"/>
        </w:rPr>
      </w:pPr>
      <w:r w:rsidRPr="005E27AB">
        <w:rPr>
          <w:rFonts w:ascii="Arial" w:hAnsi="Arial" w:cs="Arial"/>
          <w:sz w:val="22"/>
          <w:szCs w:val="22"/>
          <w:u w:val="single"/>
        </w:rPr>
        <w:t>External</w:t>
      </w:r>
    </w:p>
    <w:p w14:paraId="638E9C05" w14:textId="77777777" w:rsidR="00CA6810" w:rsidRPr="005E27AB" w:rsidRDefault="00CA6810" w:rsidP="00EF44DE">
      <w:pPr>
        <w:rPr>
          <w:rFonts w:ascii="Arial" w:hAnsi="Arial" w:cs="Arial"/>
          <w:sz w:val="22"/>
          <w:szCs w:val="22"/>
          <w:u w:val="single"/>
        </w:rPr>
      </w:pPr>
    </w:p>
    <w:p w14:paraId="71045610" w14:textId="4BE8A06F" w:rsidR="00CA6810" w:rsidRDefault="00CA6810" w:rsidP="00EF44DE">
      <w:pPr>
        <w:rPr>
          <w:rFonts w:ascii="Arial" w:hAnsi="Arial" w:cs="Arial"/>
          <w:sz w:val="22"/>
          <w:szCs w:val="22"/>
        </w:rPr>
      </w:pPr>
      <w:r>
        <w:rPr>
          <w:rFonts w:ascii="Arial" w:hAnsi="Arial" w:cs="Arial"/>
          <w:sz w:val="22"/>
          <w:szCs w:val="22"/>
        </w:rPr>
        <w:t>London Councils and LOTI and other organisations including suppliers as necessary for projects.</w:t>
      </w:r>
    </w:p>
    <w:p w14:paraId="340DA029" w14:textId="77777777" w:rsidR="00B10A2A" w:rsidRDefault="00B10A2A" w:rsidP="00EF44DE">
      <w:pPr>
        <w:rPr>
          <w:rFonts w:ascii="Arial" w:hAnsi="Arial" w:cs="Arial"/>
          <w:sz w:val="22"/>
          <w:szCs w:val="22"/>
        </w:rPr>
      </w:pPr>
    </w:p>
    <w:p w14:paraId="7D9CDCBB" w14:textId="69CE1F73" w:rsidR="00B10A2A" w:rsidRPr="00D16A30" w:rsidRDefault="00B10A2A" w:rsidP="00B10A2A">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Equality and diversity</w:t>
      </w:r>
    </w:p>
    <w:p w14:paraId="1A9CCB9F" w14:textId="77777777" w:rsidR="00B10A2A" w:rsidRDefault="00B10A2A" w:rsidP="00EF44DE">
      <w:pPr>
        <w:rPr>
          <w:rFonts w:ascii="Arial" w:eastAsia="Arial" w:hAnsi="Arial" w:cs="Arial"/>
          <w:sz w:val="22"/>
          <w:szCs w:val="22"/>
        </w:rPr>
      </w:pPr>
    </w:p>
    <w:p w14:paraId="5700E1E0" w14:textId="77777777" w:rsidR="00D33376" w:rsidRDefault="00D33376" w:rsidP="00EF44DE">
      <w:pPr>
        <w:rPr>
          <w:rFonts w:ascii="Arial" w:eastAsia="Arial" w:hAnsi="Arial" w:cs="Arial"/>
          <w:sz w:val="22"/>
          <w:szCs w:val="22"/>
        </w:rPr>
      </w:pPr>
      <w:r w:rsidRPr="59B9BE68">
        <w:rPr>
          <w:rFonts w:ascii="Arial" w:eastAsia="Arial" w:hAnsi="Arial" w:cs="Arial"/>
          <w:sz w:val="22"/>
          <w:szCs w:val="22"/>
        </w:rPr>
        <w:t xml:space="preserve">The Council has a strong </w:t>
      </w:r>
      <w:r w:rsidR="007F3BFE" w:rsidRPr="59B9BE68">
        <w:rPr>
          <w:rFonts w:ascii="Arial" w:eastAsia="Arial" w:hAnsi="Arial" w:cs="Arial"/>
          <w:sz w:val="22"/>
          <w:szCs w:val="22"/>
        </w:rPr>
        <w:t>commitment to achieving equality</w:t>
      </w:r>
      <w:r w:rsidRPr="59B9BE68">
        <w:rPr>
          <w:rFonts w:ascii="Arial" w:eastAsia="Arial" w:hAnsi="Arial" w:cs="Arial"/>
          <w:sz w:val="22"/>
          <w:szCs w:val="22"/>
        </w:rPr>
        <w:t xml:space="preserve"> in its service to the community and the employment of people and expects all employees to understand, comply with and promote its policies in their own work.</w:t>
      </w:r>
    </w:p>
    <w:p w14:paraId="57E6351A" w14:textId="77777777" w:rsidR="00D33376" w:rsidRDefault="00D33376" w:rsidP="00B10A2A">
      <w:pPr>
        <w:rPr>
          <w:rFonts w:ascii="Arial" w:eastAsia="Arial" w:hAnsi="Arial" w:cs="Arial"/>
          <w:sz w:val="22"/>
          <w:szCs w:val="22"/>
        </w:rPr>
      </w:pPr>
    </w:p>
    <w:p w14:paraId="75F0C510" w14:textId="64251C73" w:rsidR="00B10A2A" w:rsidRPr="00D16A30" w:rsidRDefault="00B10A2A" w:rsidP="00B10A2A">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Health and safety</w:t>
      </w:r>
    </w:p>
    <w:p w14:paraId="4F3DC036" w14:textId="77777777" w:rsidR="00B10A2A" w:rsidRDefault="00B10A2A" w:rsidP="00EF44DE">
      <w:pPr>
        <w:rPr>
          <w:rFonts w:ascii="Arial" w:eastAsia="Arial" w:hAnsi="Arial" w:cs="Arial"/>
          <w:sz w:val="22"/>
          <w:szCs w:val="22"/>
        </w:rPr>
      </w:pPr>
    </w:p>
    <w:p w14:paraId="340E87D5" w14:textId="097B0364" w:rsidR="00D33376" w:rsidRDefault="00D33376" w:rsidP="00EF44DE">
      <w:pPr>
        <w:rPr>
          <w:rFonts w:ascii="Arial" w:eastAsia="Arial" w:hAnsi="Arial" w:cs="Arial"/>
          <w:sz w:val="22"/>
          <w:szCs w:val="22"/>
        </w:rPr>
      </w:pPr>
      <w:r w:rsidRPr="59B9BE68">
        <w:rPr>
          <w:rFonts w:ascii="Arial" w:eastAsia="Arial" w:hAnsi="Arial" w:cs="Arial"/>
          <w:sz w:val="22"/>
          <w:szCs w:val="22"/>
        </w:rPr>
        <w:t>The post holder shall ensure that the duties of the post are undertaken with due regard to the Council’s Health and Safety Policy and to their personal responsibilities under the provisions of the Health and Safety at work Act 1974 and all other relevant subordinate legislation.</w:t>
      </w:r>
    </w:p>
    <w:p w14:paraId="2C7DC02F" w14:textId="77777777" w:rsidR="00D33376" w:rsidRDefault="00D33376" w:rsidP="00EF44DE">
      <w:pPr>
        <w:rPr>
          <w:rFonts w:ascii="Arial" w:eastAsia="Arial" w:hAnsi="Arial" w:cs="Arial"/>
          <w:sz w:val="22"/>
          <w:szCs w:val="22"/>
        </w:rPr>
      </w:pPr>
    </w:p>
    <w:p w14:paraId="6F42A1B0" w14:textId="77777777" w:rsidR="00D33376" w:rsidRDefault="00D33376" w:rsidP="00EF44DE">
      <w:pPr>
        <w:rPr>
          <w:rFonts w:ascii="Arial" w:eastAsia="Arial" w:hAnsi="Arial" w:cs="Arial"/>
          <w:sz w:val="22"/>
          <w:szCs w:val="22"/>
        </w:rPr>
      </w:pPr>
      <w:r w:rsidRPr="59B9BE68">
        <w:rPr>
          <w:rFonts w:ascii="Arial" w:eastAsia="Arial" w:hAnsi="Arial" w:cs="Arial"/>
          <w:sz w:val="22"/>
          <w:szCs w:val="22"/>
        </w:rPr>
        <w:t>For a more detailed definition of these responsibilities, refer to the current versions of the Corporate Health</w:t>
      </w:r>
      <w:r w:rsidRPr="59B9BE68">
        <w:rPr>
          <w:rFonts w:ascii="Arial" w:eastAsia="Arial" w:hAnsi="Arial" w:cs="Arial"/>
          <w:b/>
          <w:bCs/>
          <w:sz w:val="22"/>
          <w:szCs w:val="22"/>
        </w:rPr>
        <w:t xml:space="preserve"> </w:t>
      </w:r>
      <w:r w:rsidRPr="59B9BE68">
        <w:rPr>
          <w:rFonts w:ascii="Arial" w:eastAsia="Arial" w:hAnsi="Arial" w:cs="Arial"/>
          <w:sz w:val="22"/>
          <w:szCs w:val="22"/>
        </w:rPr>
        <w:t>&amp; Safety Policy, Group Safety Policy and employee information leaflet entitled "Health &amp; Safety Policy; Guidance on Staff Health &amp; Safety Responsibilities".</w:t>
      </w:r>
    </w:p>
    <w:p w14:paraId="6A41DC3D" w14:textId="77777777" w:rsidR="00D33376" w:rsidRDefault="00D33376" w:rsidP="00EF44DE">
      <w:pPr>
        <w:rPr>
          <w:rFonts w:ascii="Arial" w:eastAsia="Arial" w:hAnsi="Arial" w:cs="Arial"/>
          <w:sz w:val="22"/>
          <w:szCs w:val="22"/>
        </w:rPr>
      </w:pPr>
    </w:p>
    <w:p w14:paraId="7BAB0160" w14:textId="77777777" w:rsidR="00D33376" w:rsidRPr="00DA1C95" w:rsidRDefault="00D33376" w:rsidP="00EF44DE">
      <w:pPr>
        <w:pStyle w:val="Heading4"/>
        <w:rPr>
          <w:rFonts w:eastAsia="Arial"/>
          <w:color w:val="800080"/>
          <w:szCs w:val="22"/>
        </w:rPr>
      </w:pPr>
      <w:r w:rsidRPr="59B9BE68">
        <w:rPr>
          <w:rFonts w:eastAsia="Arial"/>
          <w:color w:val="800080"/>
          <w:szCs w:val="22"/>
        </w:rPr>
        <w:t>Corporate Health and Safety Responsibilities</w:t>
      </w:r>
    </w:p>
    <w:p w14:paraId="6A60AB52" w14:textId="77777777" w:rsidR="00D33376" w:rsidRDefault="00D33376" w:rsidP="00EF44DE">
      <w:pPr>
        <w:pStyle w:val="BodyText"/>
        <w:rPr>
          <w:rFonts w:eastAsia="Arial"/>
          <w:szCs w:val="22"/>
        </w:rPr>
      </w:pPr>
      <w:r w:rsidRPr="59B9BE68">
        <w:rPr>
          <w:rFonts w:eastAsia="Arial"/>
          <w:szCs w:val="22"/>
        </w:rPr>
        <w:t>All employees have personal responsibilities to take reasonable care for the health and safety of themselves and others.  This means:</w:t>
      </w:r>
    </w:p>
    <w:p w14:paraId="199954EA" w14:textId="77777777" w:rsidR="00D33376" w:rsidRDefault="00D33376" w:rsidP="00EF44DE">
      <w:pPr>
        <w:rPr>
          <w:rFonts w:ascii="Arial" w:eastAsia="Arial" w:hAnsi="Arial" w:cs="Arial"/>
          <w:sz w:val="22"/>
          <w:szCs w:val="22"/>
        </w:rPr>
      </w:pPr>
    </w:p>
    <w:p w14:paraId="2A5B4C9B" w14:textId="77777777" w:rsidR="00D33376" w:rsidRDefault="00D33376" w:rsidP="00EF44DE">
      <w:pPr>
        <w:pStyle w:val="erSer"/>
        <w:tabs>
          <w:tab w:val="clear" w:pos="990"/>
        </w:tabs>
        <w:rPr>
          <w:rFonts w:eastAsia="Arial" w:cs="Arial"/>
          <w:szCs w:val="22"/>
        </w:rPr>
      </w:pPr>
      <w:r w:rsidRPr="59B9BE68">
        <w:rPr>
          <w:rFonts w:eastAsia="Arial" w:cs="Arial"/>
          <w:szCs w:val="22"/>
        </w:rPr>
        <w:t xml:space="preserve">1. </w:t>
      </w:r>
      <w:r>
        <w:rPr>
          <w:rFonts w:cs="Arial"/>
        </w:rPr>
        <w:tab/>
      </w:r>
      <w:r w:rsidRPr="59B9BE68">
        <w:rPr>
          <w:rFonts w:eastAsia="Arial" w:cs="Arial"/>
          <w:szCs w:val="22"/>
        </w:rPr>
        <w:t>Understanding the hazards in the work they undertake;</w:t>
      </w:r>
    </w:p>
    <w:p w14:paraId="0B96A79C" w14:textId="77777777" w:rsidR="00D33376" w:rsidRDefault="00D33376" w:rsidP="00EF44DE">
      <w:pPr>
        <w:pStyle w:val="erSer"/>
        <w:tabs>
          <w:tab w:val="clear" w:pos="990"/>
        </w:tabs>
        <w:rPr>
          <w:rFonts w:eastAsia="Arial" w:cs="Arial"/>
          <w:szCs w:val="22"/>
        </w:rPr>
      </w:pPr>
      <w:r w:rsidRPr="59B9BE68">
        <w:rPr>
          <w:rFonts w:eastAsia="Arial" w:cs="Arial"/>
          <w:szCs w:val="22"/>
        </w:rPr>
        <w:t>2.</w:t>
      </w:r>
      <w:r>
        <w:rPr>
          <w:rFonts w:cs="Arial"/>
        </w:rPr>
        <w:tab/>
      </w:r>
      <w:r w:rsidRPr="59B9BE68">
        <w:rPr>
          <w:rFonts w:eastAsia="Arial" w:cs="Arial"/>
          <w:szCs w:val="22"/>
        </w:rPr>
        <w:t>Following safety rules and procedures;</w:t>
      </w:r>
    </w:p>
    <w:p w14:paraId="2DA8C239" w14:textId="77777777" w:rsidR="00D33376" w:rsidRDefault="00D33376" w:rsidP="00EF44DE">
      <w:pPr>
        <w:ind w:left="720" w:hanging="720"/>
        <w:rPr>
          <w:rFonts w:ascii="Arial" w:eastAsia="Arial" w:hAnsi="Arial" w:cs="Arial"/>
          <w:sz w:val="22"/>
          <w:szCs w:val="22"/>
        </w:rPr>
      </w:pPr>
      <w:r w:rsidRPr="59B9BE68">
        <w:rPr>
          <w:rFonts w:ascii="Arial" w:eastAsia="Arial" w:hAnsi="Arial" w:cs="Arial"/>
          <w:sz w:val="22"/>
          <w:szCs w:val="22"/>
        </w:rPr>
        <w:lastRenderedPageBreak/>
        <w:t xml:space="preserve">3. </w:t>
      </w:r>
      <w:r>
        <w:rPr>
          <w:rFonts w:ascii="Arial" w:hAnsi="Arial" w:cs="Arial"/>
          <w:sz w:val="22"/>
        </w:rPr>
        <w:tab/>
      </w:r>
      <w:r w:rsidRPr="59B9BE68">
        <w:rPr>
          <w:rFonts w:ascii="Arial" w:eastAsia="Arial" w:hAnsi="Arial" w:cs="Arial"/>
          <w:sz w:val="22"/>
          <w:szCs w:val="22"/>
        </w:rPr>
        <w:t>Using work equipment, personal protective equipment, substances, and safety devices correctly; and</w:t>
      </w:r>
    </w:p>
    <w:p w14:paraId="3E2FC12D" w14:textId="77777777" w:rsidR="00D33376" w:rsidRDefault="00D33376" w:rsidP="00EF44DE">
      <w:pPr>
        <w:ind w:left="720" w:hanging="720"/>
        <w:rPr>
          <w:rFonts w:ascii="Arial" w:eastAsia="Arial" w:hAnsi="Arial" w:cs="Arial"/>
          <w:sz w:val="22"/>
          <w:szCs w:val="22"/>
        </w:rPr>
      </w:pPr>
      <w:r w:rsidRPr="59B9BE68">
        <w:rPr>
          <w:rFonts w:ascii="Arial" w:eastAsia="Arial" w:hAnsi="Arial" w:cs="Arial"/>
          <w:sz w:val="22"/>
          <w:szCs w:val="22"/>
        </w:rPr>
        <w:t xml:space="preserve">4. </w:t>
      </w:r>
      <w:r>
        <w:rPr>
          <w:rFonts w:ascii="Arial" w:hAnsi="Arial" w:cs="Arial"/>
          <w:sz w:val="22"/>
        </w:rPr>
        <w:tab/>
      </w:r>
      <w:r w:rsidRPr="59B9BE68">
        <w:rPr>
          <w:rFonts w:ascii="Arial" w:eastAsia="Arial" w:hAnsi="Arial" w:cs="Arial"/>
          <w:sz w:val="22"/>
          <w:szCs w:val="22"/>
        </w:rPr>
        <w:t xml:space="preserve">Working in accordance with the training provided and only undertaking tasks where appropriate training has been received. </w:t>
      </w:r>
    </w:p>
    <w:p w14:paraId="4912A53A" w14:textId="77777777" w:rsidR="00D33376" w:rsidRDefault="00D33376" w:rsidP="00EF44DE">
      <w:pPr>
        <w:rPr>
          <w:rFonts w:ascii="Arial" w:eastAsia="Arial" w:hAnsi="Arial" w:cs="Arial"/>
          <w:sz w:val="22"/>
          <w:szCs w:val="22"/>
        </w:rPr>
      </w:pPr>
    </w:p>
    <w:p w14:paraId="6B597FA7" w14:textId="77777777" w:rsidR="00D33376" w:rsidRDefault="00D33376" w:rsidP="00EF44DE">
      <w:pPr>
        <w:rPr>
          <w:rFonts w:ascii="Arial" w:eastAsia="Arial" w:hAnsi="Arial" w:cs="Arial"/>
          <w:sz w:val="22"/>
          <w:szCs w:val="22"/>
        </w:rPr>
      </w:pPr>
      <w:r w:rsidRPr="59B9BE68">
        <w:rPr>
          <w:rFonts w:ascii="Arial" w:eastAsia="Arial" w:hAnsi="Arial" w:cs="Arial"/>
          <w:sz w:val="22"/>
          <w:szCs w:val="22"/>
        </w:rPr>
        <w:t>Employees shall co-operate with the Council by allowing it to comply with its duties towards them.  This requires employees to:</w:t>
      </w:r>
    </w:p>
    <w:p w14:paraId="638324D9" w14:textId="77777777" w:rsidR="00D33376" w:rsidRDefault="00D33376" w:rsidP="00EF44DE">
      <w:pPr>
        <w:rPr>
          <w:rFonts w:ascii="Arial" w:eastAsia="Arial" w:hAnsi="Arial" w:cs="Arial"/>
          <w:sz w:val="22"/>
          <w:szCs w:val="22"/>
        </w:rPr>
      </w:pPr>
    </w:p>
    <w:p w14:paraId="39298A59" w14:textId="77777777" w:rsidR="00D33376" w:rsidRDefault="00D33376" w:rsidP="00EF44DE">
      <w:pPr>
        <w:numPr>
          <w:ilvl w:val="0"/>
          <w:numId w:val="3"/>
        </w:numPr>
        <w:rPr>
          <w:rFonts w:ascii="Arial" w:eastAsia="Arial" w:hAnsi="Arial" w:cs="Arial"/>
          <w:sz w:val="22"/>
          <w:szCs w:val="22"/>
        </w:rPr>
      </w:pPr>
      <w:r w:rsidRPr="59B9BE68">
        <w:rPr>
          <w:rFonts w:ascii="Arial" w:eastAsia="Arial" w:hAnsi="Arial" w:cs="Arial"/>
          <w:sz w:val="22"/>
          <w:szCs w:val="22"/>
        </w:rPr>
        <w:t>take part in safety training and risk assessments and suggest ways of reducing risks; and</w:t>
      </w:r>
    </w:p>
    <w:p w14:paraId="09AD594B" w14:textId="77777777" w:rsidR="00D33376" w:rsidRDefault="00D33376" w:rsidP="00EF44DE">
      <w:pPr>
        <w:numPr>
          <w:ilvl w:val="0"/>
          <w:numId w:val="3"/>
        </w:numPr>
        <w:rPr>
          <w:rFonts w:ascii="Arial" w:eastAsia="Arial" w:hAnsi="Arial" w:cs="Arial"/>
          <w:sz w:val="22"/>
          <w:szCs w:val="22"/>
        </w:rPr>
      </w:pPr>
      <w:r w:rsidRPr="59B9BE68">
        <w:rPr>
          <w:rFonts w:ascii="Arial" w:eastAsia="Arial" w:hAnsi="Arial" w:cs="Arial"/>
          <w:sz w:val="22"/>
          <w:szCs w:val="22"/>
        </w:rPr>
        <w:t>take part in emergency evacuation exercises.</w:t>
      </w:r>
    </w:p>
    <w:p w14:paraId="5A47475E" w14:textId="77777777" w:rsidR="00D33376" w:rsidRDefault="00D33376" w:rsidP="00EF44DE">
      <w:pPr>
        <w:rPr>
          <w:rFonts w:ascii="Arial" w:eastAsia="Arial" w:hAnsi="Arial" w:cs="Arial"/>
          <w:sz w:val="22"/>
          <w:szCs w:val="22"/>
        </w:rPr>
      </w:pPr>
    </w:p>
    <w:p w14:paraId="7B89D908" w14:textId="77777777" w:rsidR="00D33376" w:rsidRDefault="00D33376" w:rsidP="00EF44DE">
      <w:pPr>
        <w:rPr>
          <w:rFonts w:ascii="Arial" w:eastAsia="Arial" w:hAnsi="Arial" w:cs="Arial"/>
          <w:sz w:val="22"/>
          <w:szCs w:val="22"/>
        </w:rPr>
      </w:pPr>
      <w:r w:rsidRPr="59B9BE68">
        <w:rPr>
          <w:rFonts w:ascii="Arial" w:eastAsia="Arial" w:hAnsi="Arial" w:cs="Arial"/>
          <w:sz w:val="22"/>
          <w:szCs w:val="22"/>
        </w:rPr>
        <w:t>Employees shall report all accidents, ‘near miss’ incidents and work</w:t>
      </w:r>
      <w:r w:rsidR="00E90922" w:rsidRPr="59B9BE68">
        <w:rPr>
          <w:rFonts w:ascii="Arial" w:eastAsia="Arial" w:hAnsi="Arial" w:cs="Arial"/>
          <w:sz w:val="22"/>
          <w:szCs w:val="22"/>
        </w:rPr>
        <w:t>-</w:t>
      </w:r>
      <w:r w:rsidRPr="59B9BE68">
        <w:rPr>
          <w:rFonts w:ascii="Arial" w:eastAsia="Arial" w:hAnsi="Arial" w:cs="Arial"/>
          <w:sz w:val="22"/>
          <w:szCs w:val="22"/>
        </w:rPr>
        <w:t>related ill health conditions to their manager/supervisor/team leader.</w:t>
      </w:r>
    </w:p>
    <w:p w14:paraId="7257F9B8" w14:textId="77777777" w:rsidR="00D33376" w:rsidRDefault="00D33376" w:rsidP="00EF44DE">
      <w:pPr>
        <w:pStyle w:val="BodyText"/>
        <w:rPr>
          <w:rFonts w:eastAsia="Arial"/>
          <w:szCs w:val="22"/>
        </w:rPr>
      </w:pPr>
    </w:p>
    <w:p w14:paraId="341404C0" w14:textId="77777777" w:rsidR="00D33376" w:rsidRDefault="00D33376" w:rsidP="00EF44DE">
      <w:pPr>
        <w:rPr>
          <w:rFonts w:ascii="Arial" w:eastAsia="Arial" w:hAnsi="Arial" w:cs="Arial"/>
          <w:sz w:val="22"/>
          <w:szCs w:val="22"/>
        </w:rPr>
      </w:pPr>
      <w:r w:rsidRPr="59B9BE68">
        <w:rPr>
          <w:rFonts w:ascii="Arial" w:eastAsia="Arial" w:hAnsi="Arial" w:cs="Arial"/>
          <w:sz w:val="22"/>
          <w:szCs w:val="22"/>
        </w:rPr>
        <w:t>Employees shall read the Corporate Health &amp; Safety – Organisation Part B Policy to ascertain and understand their responsibilities as an employee, line manager, Assistant Director or Director of the Council.</w:t>
      </w:r>
    </w:p>
    <w:p w14:paraId="38C66E93" w14:textId="77777777" w:rsidR="00B10A2A" w:rsidRDefault="00B10A2A" w:rsidP="00EF44DE">
      <w:pPr>
        <w:rPr>
          <w:rFonts w:ascii="Arial" w:eastAsia="Arial" w:hAnsi="Arial" w:cs="Arial"/>
          <w:sz w:val="22"/>
          <w:szCs w:val="22"/>
        </w:rPr>
      </w:pPr>
    </w:p>
    <w:p w14:paraId="7BFF3B15" w14:textId="478F1B8D" w:rsidR="00B10A2A" w:rsidRPr="00D16A30" w:rsidRDefault="00B10A2A" w:rsidP="00B10A2A">
      <w:pPr>
        <w:tabs>
          <w:tab w:val="left" w:pos="1440"/>
        </w:tabs>
        <w:ind w:right="184"/>
        <w:rPr>
          <w:rFonts w:ascii="Arial" w:eastAsia="Arial" w:hAnsi="Arial" w:cs="Arial"/>
          <w:b/>
          <w:bCs/>
          <w:color w:val="800080"/>
          <w:sz w:val="22"/>
          <w:szCs w:val="22"/>
        </w:rPr>
      </w:pPr>
      <w:r>
        <w:rPr>
          <w:rFonts w:ascii="Arial" w:eastAsia="Arial" w:hAnsi="Arial" w:cs="Arial"/>
          <w:b/>
          <w:bCs/>
          <w:color w:val="800080"/>
          <w:sz w:val="22"/>
          <w:szCs w:val="22"/>
        </w:rPr>
        <w:t>Information security</w:t>
      </w:r>
    </w:p>
    <w:p w14:paraId="76251D7F" w14:textId="77777777" w:rsidR="00B10A2A" w:rsidRDefault="00B10A2A" w:rsidP="00EF44DE">
      <w:pPr>
        <w:rPr>
          <w:rFonts w:ascii="Arial" w:eastAsia="Arial" w:hAnsi="Arial" w:cs="Arial"/>
          <w:sz w:val="22"/>
          <w:szCs w:val="22"/>
        </w:rPr>
      </w:pPr>
    </w:p>
    <w:p w14:paraId="3F926362" w14:textId="3A477B44" w:rsidR="00D33376" w:rsidRDefault="0019785C" w:rsidP="00EF44DE">
      <w:pPr>
        <w:pStyle w:val="BodyText2"/>
        <w:rPr>
          <w:rFonts w:eastAsia="Arial"/>
          <w:szCs w:val="22"/>
        </w:rPr>
      </w:pPr>
      <w:r w:rsidRPr="59B9BE68">
        <w:rPr>
          <w:rFonts w:eastAsia="Arial"/>
          <w:szCs w:val="22"/>
        </w:rPr>
        <w:t>To</w:t>
      </w:r>
      <w:r w:rsidR="00D33376" w:rsidRPr="59B9BE68">
        <w:rPr>
          <w:rFonts w:eastAsia="Arial"/>
          <w:szCs w:val="22"/>
        </w:rPr>
        <w:t xml:space="preserve"> protect the confidentiality, integrity and availability of Council information, including information provided by customers, partner organisations, and other third parties, where applicable, employees will comply with the Council’s Information Security Policy.</w:t>
      </w:r>
    </w:p>
    <w:p w14:paraId="6DFB6DEE" w14:textId="77777777" w:rsidR="00344300" w:rsidRDefault="00344300" w:rsidP="00B10A2A">
      <w:pPr>
        <w:pStyle w:val="BodyText2"/>
        <w:rPr>
          <w:rFonts w:eastAsia="Arial"/>
          <w:szCs w:val="22"/>
        </w:rPr>
      </w:pPr>
    </w:p>
    <w:p w14:paraId="35046EA0" w14:textId="520C5ECC" w:rsidR="00B10A2A" w:rsidRPr="00EF44DE" w:rsidRDefault="00B10A2A" w:rsidP="00EF44DE">
      <w:pPr>
        <w:tabs>
          <w:tab w:val="left" w:pos="1440"/>
        </w:tabs>
        <w:ind w:right="184"/>
        <w:rPr>
          <w:rFonts w:eastAsia="Arial"/>
          <w:b/>
          <w:bCs/>
          <w:color w:val="800080"/>
          <w:szCs w:val="22"/>
        </w:rPr>
      </w:pPr>
      <w:r w:rsidRPr="00EF44DE">
        <w:rPr>
          <w:rFonts w:ascii="Arial" w:eastAsia="Arial" w:hAnsi="Arial" w:cs="Arial"/>
          <w:b/>
          <w:bCs/>
          <w:color w:val="800080"/>
          <w:sz w:val="22"/>
          <w:szCs w:val="22"/>
        </w:rPr>
        <w:t>Statement of Commitment to Safeguarding of Children and Vulnerable Adults through safer employment practice</w:t>
      </w:r>
    </w:p>
    <w:p w14:paraId="141541E2" w14:textId="77777777" w:rsidR="00B10A2A" w:rsidRDefault="00B10A2A" w:rsidP="00EF44DE">
      <w:pPr>
        <w:rPr>
          <w:rFonts w:ascii="Arial" w:eastAsia="Arial" w:hAnsi="Arial" w:cs="Arial"/>
          <w:sz w:val="22"/>
          <w:szCs w:val="22"/>
        </w:rPr>
      </w:pPr>
    </w:p>
    <w:p w14:paraId="07F4A78C" w14:textId="64791486" w:rsidR="00D33376" w:rsidRDefault="00D33376" w:rsidP="00EF44DE">
      <w:pPr>
        <w:rPr>
          <w:rFonts w:ascii="Arial" w:eastAsia="Arial" w:hAnsi="Arial" w:cs="Arial"/>
          <w:sz w:val="22"/>
          <w:szCs w:val="22"/>
        </w:rPr>
      </w:pPr>
      <w:r w:rsidRPr="59B9BE68">
        <w:rPr>
          <w:rFonts w:ascii="Arial" w:eastAsia="Arial" w:hAnsi="Arial" w:cs="Arial"/>
          <w:sz w:val="22"/>
          <w:szCs w:val="22"/>
        </w:rPr>
        <w:t>Enfield Council is committed to safeguarding and promoting the welfare of children and vulnerable adults. Safe recruitment of staff is central to this commitment, and the Council will ensure that its recruitment policies and practices are robust, and that selection procedures prevent unsuitable people from gaining access to children, young people and vulnerable adults.  All staff employed to work with or on behalf of children and young people in the Council must be competent.</w:t>
      </w:r>
    </w:p>
    <w:p w14:paraId="4FCC6074" w14:textId="77777777" w:rsidR="00D33376" w:rsidRDefault="00D33376" w:rsidP="00EF44DE">
      <w:pPr>
        <w:rPr>
          <w:rFonts w:ascii="Arial" w:eastAsia="Arial" w:hAnsi="Arial" w:cs="Arial"/>
          <w:sz w:val="22"/>
          <w:szCs w:val="22"/>
        </w:rPr>
      </w:pPr>
    </w:p>
    <w:p w14:paraId="6E9D349F" w14:textId="76C35D3A" w:rsidR="00D33376" w:rsidRDefault="00D33376" w:rsidP="00EF44DE">
      <w:pPr>
        <w:rPr>
          <w:rFonts w:ascii="Arial" w:eastAsia="Arial" w:hAnsi="Arial" w:cs="Arial"/>
          <w:sz w:val="22"/>
          <w:szCs w:val="22"/>
        </w:rPr>
      </w:pPr>
      <w:r w:rsidRPr="59B9BE68">
        <w:rPr>
          <w:rFonts w:ascii="Arial" w:eastAsia="Arial" w:hAnsi="Arial" w:cs="Arial"/>
          <w:sz w:val="22"/>
          <w:szCs w:val="22"/>
        </w:rPr>
        <w:t xml:space="preserve">All staff working with Children &amp; Vulnerable Adults should be aware </w:t>
      </w:r>
      <w:r w:rsidR="00AA27D8" w:rsidRPr="59B9BE68">
        <w:rPr>
          <w:rFonts w:ascii="Arial" w:eastAsia="Arial" w:hAnsi="Arial" w:cs="Arial"/>
          <w:sz w:val="22"/>
          <w:szCs w:val="22"/>
        </w:rPr>
        <w:t>of and</w:t>
      </w:r>
      <w:r w:rsidRPr="59B9BE68">
        <w:rPr>
          <w:rFonts w:ascii="Arial" w:eastAsia="Arial" w:hAnsi="Arial" w:cs="Arial"/>
          <w:sz w:val="22"/>
          <w:szCs w:val="22"/>
        </w:rPr>
        <w:t xml:space="preserve"> share the commitment to safeguarding and promoting the welfare of children, young people and vulnerable adults when applying for posts at Enfield Council. </w:t>
      </w:r>
    </w:p>
    <w:p w14:paraId="1FF8974C" w14:textId="77777777" w:rsidR="00D33376" w:rsidRDefault="00D33376" w:rsidP="59B9BE68">
      <w:pPr>
        <w:pStyle w:val="erSer"/>
        <w:tabs>
          <w:tab w:val="clear" w:pos="990"/>
        </w:tabs>
        <w:rPr>
          <w:rFonts w:eastAsia="Arial" w:cs="Arial"/>
          <w:szCs w:val="22"/>
        </w:rPr>
      </w:pPr>
    </w:p>
    <w:p w14:paraId="1ED108DE" w14:textId="77777777" w:rsidR="00D33376" w:rsidRDefault="00D33376" w:rsidP="59B9BE68">
      <w:pPr>
        <w:pStyle w:val="erSer"/>
        <w:tabs>
          <w:tab w:val="clear" w:pos="990"/>
        </w:tabs>
        <w:rPr>
          <w:rFonts w:eastAsia="Arial" w:cs="Arial"/>
          <w:szCs w:val="22"/>
        </w:rPr>
      </w:pPr>
    </w:p>
    <w:p w14:paraId="544DE059" w14:textId="77777777" w:rsidR="00D33376" w:rsidRDefault="00D33376" w:rsidP="59B9BE68">
      <w:pPr>
        <w:pStyle w:val="erSer"/>
        <w:tabs>
          <w:tab w:val="clear" w:pos="990"/>
        </w:tabs>
        <w:rPr>
          <w:rFonts w:eastAsia="Arial" w:cs="Arial"/>
          <w:szCs w:val="22"/>
        </w:rPr>
      </w:pPr>
    </w:p>
    <w:p w14:paraId="4AA49CE9" w14:textId="77777777" w:rsidR="00D33376" w:rsidRDefault="00D33376" w:rsidP="59B9BE68">
      <w:pPr>
        <w:pStyle w:val="erSer"/>
        <w:tabs>
          <w:tab w:val="clear" w:pos="990"/>
        </w:tabs>
        <w:rPr>
          <w:rFonts w:eastAsia="Arial" w:cs="Arial"/>
          <w:szCs w:val="22"/>
        </w:rPr>
      </w:pPr>
    </w:p>
    <w:p w14:paraId="282463AC" w14:textId="77777777" w:rsidR="00D33376" w:rsidRDefault="00D33376" w:rsidP="59B9BE68">
      <w:pPr>
        <w:pStyle w:val="erSer"/>
        <w:tabs>
          <w:tab w:val="clear" w:pos="990"/>
        </w:tabs>
        <w:rPr>
          <w:rFonts w:eastAsia="Arial" w:cs="Arial"/>
          <w:szCs w:val="22"/>
        </w:rPr>
      </w:pPr>
    </w:p>
    <w:p w14:paraId="17108CD6" w14:textId="77777777" w:rsidR="00D33376" w:rsidRDefault="00D33376" w:rsidP="59B9BE68">
      <w:pPr>
        <w:pStyle w:val="erSer"/>
        <w:tabs>
          <w:tab w:val="clear" w:pos="990"/>
        </w:tabs>
        <w:rPr>
          <w:rFonts w:eastAsia="Arial" w:cs="Arial"/>
          <w:szCs w:val="22"/>
        </w:rPr>
      </w:pPr>
    </w:p>
    <w:p w14:paraId="70F7AEED" w14:textId="77777777" w:rsidR="00D33376" w:rsidRDefault="00D33376" w:rsidP="59B9BE68">
      <w:pPr>
        <w:rPr>
          <w:rFonts w:ascii="Arial" w:eastAsia="Arial" w:hAnsi="Arial" w:cs="Arial"/>
          <w:sz w:val="22"/>
          <w:szCs w:val="22"/>
        </w:rPr>
        <w:sectPr w:rsidR="00D33376" w:rsidSect="004C7AD2">
          <w:footerReference w:type="even" r:id="rId13"/>
          <w:footerReference w:type="default" r:id="rId14"/>
          <w:pgSz w:w="11909" w:h="16834" w:code="9"/>
          <w:pgMar w:top="680" w:right="1440" w:bottom="1440" w:left="1440" w:header="431" w:footer="431" w:gutter="0"/>
          <w:pgNumType w:start="1"/>
          <w:cols w:space="720"/>
        </w:sectPr>
      </w:pPr>
    </w:p>
    <w:p w14:paraId="5DAF56AB" w14:textId="77777777" w:rsidR="006B3403" w:rsidRDefault="006B3403" w:rsidP="006B3403">
      <w:pPr>
        <w:rPr>
          <w:rFonts w:ascii="Arial" w:hAnsi="Arial" w:cs="Arial"/>
          <w:b/>
          <w:color w:val="7030A0"/>
          <w:sz w:val="22"/>
          <w:szCs w:val="22"/>
        </w:rPr>
      </w:pPr>
    </w:p>
    <w:p w14:paraId="1675DD29" w14:textId="2A21EE7C" w:rsidR="00A84B8C" w:rsidRPr="00D16A30" w:rsidRDefault="00A84B8C" w:rsidP="00A84B8C">
      <w:pPr>
        <w:tabs>
          <w:tab w:val="left" w:pos="1440"/>
        </w:tabs>
        <w:ind w:right="184"/>
        <w:rPr>
          <w:rFonts w:ascii="Arial" w:eastAsia="Arial" w:hAnsi="Arial" w:cs="Arial"/>
          <w:b/>
          <w:bCs/>
          <w:sz w:val="22"/>
          <w:szCs w:val="22"/>
        </w:rPr>
      </w:pPr>
      <w:r w:rsidRPr="00D16A30">
        <w:rPr>
          <w:rFonts w:ascii="Arial" w:eastAsia="Arial" w:hAnsi="Arial" w:cs="Arial"/>
          <w:b/>
          <w:bCs/>
          <w:color w:val="800080"/>
          <w:sz w:val="22"/>
          <w:szCs w:val="22"/>
        </w:rPr>
        <w:t>PERSON SPECIFICATION</w:t>
      </w:r>
    </w:p>
    <w:p w14:paraId="7D74500F" w14:textId="77777777" w:rsidR="00A84B8C" w:rsidRDefault="00A84B8C" w:rsidP="006B3403">
      <w:pPr>
        <w:rPr>
          <w:rFonts w:ascii="Arial" w:hAnsi="Arial" w:cs="Arial"/>
          <w:b/>
          <w:color w:val="7030A0"/>
          <w:sz w:val="22"/>
          <w:szCs w:val="22"/>
        </w:rPr>
      </w:pPr>
    </w:p>
    <w:p w14:paraId="1CA0EDE5" w14:textId="77777777" w:rsidR="002D273A" w:rsidRDefault="009045A2" w:rsidP="006B3403">
      <w:pPr>
        <w:rPr>
          <w:rFonts w:ascii="Arial" w:hAnsi="Arial" w:cs="Arial"/>
          <w:b/>
          <w:color w:val="7030A0"/>
          <w:sz w:val="22"/>
          <w:szCs w:val="22"/>
        </w:rPr>
      </w:pPr>
      <w:r w:rsidRPr="00FA594A">
        <w:rPr>
          <w:rFonts w:ascii="Arial" w:hAnsi="Arial" w:cs="Arial"/>
          <w:b/>
          <w:color w:val="7030A0"/>
          <w:sz w:val="22"/>
          <w:szCs w:val="22"/>
        </w:rPr>
        <w:t xml:space="preserve">Job Title: </w:t>
      </w:r>
      <w:r w:rsidRPr="00FA594A">
        <w:rPr>
          <w:rFonts w:ascii="Arial" w:hAnsi="Arial" w:cs="Arial"/>
          <w:b/>
          <w:color w:val="7030A0"/>
          <w:sz w:val="22"/>
          <w:szCs w:val="22"/>
        </w:rPr>
        <w:tab/>
      </w:r>
      <w:r w:rsidR="00B10A2A" w:rsidRPr="00D16A30">
        <w:rPr>
          <w:rFonts w:ascii="Arial" w:eastAsia="Arial" w:hAnsi="Arial" w:cs="Arial"/>
          <w:sz w:val="22"/>
          <w:szCs w:val="22"/>
        </w:rPr>
        <w:t>Head of Operations and Architecture</w:t>
      </w:r>
      <w:r w:rsidR="00B10A2A" w:rsidDel="00B10A2A">
        <w:rPr>
          <w:rFonts w:ascii="Arial" w:hAnsi="Arial" w:cs="Arial"/>
        </w:rPr>
        <w:t xml:space="preserve"> </w:t>
      </w:r>
      <w:r w:rsidRPr="00FA594A">
        <w:rPr>
          <w:rFonts w:ascii="Arial" w:hAnsi="Arial" w:cs="Arial"/>
          <w:b/>
          <w:color w:val="7030A0"/>
          <w:sz w:val="22"/>
          <w:szCs w:val="22"/>
        </w:rPr>
        <w:tab/>
      </w:r>
    </w:p>
    <w:p w14:paraId="151CD8A7" w14:textId="77777777" w:rsidR="002D273A" w:rsidRDefault="002D273A" w:rsidP="006B3403">
      <w:pPr>
        <w:rPr>
          <w:rFonts w:ascii="Arial" w:hAnsi="Arial" w:cs="Arial"/>
          <w:b/>
          <w:color w:val="7030A0"/>
          <w:sz w:val="22"/>
          <w:szCs w:val="22"/>
        </w:rPr>
      </w:pPr>
    </w:p>
    <w:p w14:paraId="2A9CD3D6" w14:textId="0EB04A46" w:rsidR="009045A2" w:rsidRPr="00CD5483" w:rsidRDefault="009045A2" w:rsidP="006B3403">
      <w:pPr>
        <w:rPr>
          <w:rFonts w:ascii="Arial" w:hAnsi="Arial" w:cs="Arial"/>
          <w:bCs/>
          <w:sz w:val="22"/>
          <w:szCs w:val="22"/>
        </w:rPr>
      </w:pPr>
      <w:r w:rsidRPr="00FA594A">
        <w:rPr>
          <w:rFonts w:ascii="Arial" w:hAnsi="Arial" w:cs="Arial"/>
          <w:b/>
          <w:color w:val="7030A0"/>
          <w:sz w:val="22"/>
          <w:szCs w:val="22"/>
        </w:rPr>
        <w:t xml:space="preserve">Grade: </w:t>
      </w:r>
      <w:r w:rsidR="002D273A">
        <w:rPr>
          <w:rFonts w:ascii="Arial" w:hAnsi="Arial" w:cs="Arial"/>
          <w:b/>
          <w:color w:val="7030A0"/>
          <w:sz w:val="22"/>
          <w:szCs w:val="22"/>
        </w:rPr>
        <w:tab/>
      </w:r>
      <w:r w:rsidR="00CD5483" w:rsidRPr="00CD5483">
        <w:rPr>
          <w:rFonts w:ascii="Arial" w:hAnsi="Arial" w:cs="Arial"/>
          <w:bCs/>
          <w:sz w:val="22"/>
          <w:szCs w:val="22"/>
        </w:rPr>
        <w:t>H</w:t>
      </w:r>
      <w:r w:rsidR="000E1EA8">
        <w:rPr>
          <w:rFonts w:ascii="Arial" w:hAnsi="Arial" w:cs="Arial"/>
          <w:bCs/>
          <w:sz w:val="22"/>
          <w:szCs w:val="22"/>
        </w:rPr>
        <w:t xml:space="preserve">ead of </w:t>
      </w:r>
      <w:r w:rsidR="00CD5483" w:rsidRPr="00CD5483">
        <w:rPr>
          <w:rFonts w:ascii="Arial" w:hAnsi="Arial" w:cs="Arial"/>
          <w:bCs/>
          <w:sz w:val="22"/>
          <w:szCs w:val="22"/>
        </w:rPr>
        <w:t>S</w:t>
      </w:r>
      <w:r w:rsidR="000E1EA8">
        <w:rPr>
          <w:rFonts w:ascii="Arial" w:hAnsi="Arial" w:cs="Arial"/>
          <w:bCs/>
          <w:sz w:val="22"/>
          <w:szCs w:val="22"/>
        </w:rPr>
        <w:t xml:space="preserve">ervice Level </w:t>
      </w:r>
      <w:r w:rsidR="00B10A2A">
        <w:rPr>
          <w:rFonts w:ascii="Arial" w:hAnsi="Arial" w:cs="Arial"/>
          <w:bCs/>
          <w:sz w:val="22"/>
          <w:szCs w:val="22"/>
        </w:rPr>
        <w:t>3 (</w:t>
      </w:r>
      <w:r w:rsidR="00B10A2A" w:rsidRPr="00D16A30">
        <w:rPr>
          <w:rFonts w:ascii="Arial" w:eastAsia="Arial" w:hAnsi="Arial" w:cs="Arial"/>
          <w:sz w:val="22"/>
          <w:szCs w:val="22"/>
        </w:rPr>
        <w:t>£81,393 to £98,406)</w:t>
      </w:r>
    </w:p>
    <w:p w14:paraId="5D7779EE" w14:textId="77777777" w:rsidR="005706A5" w:rsidRPr="00FA594A" w:rsidRDefault="005706A5">
      <w:pPr>
        <w:ind w:firstLine="851"/>
        <w:rPr>
          <w:rFonts w:ascii="Arial" w:hAnsi="Arial" w:cs="Arial"/>
          <w:b/>
          <w:color w:val="7030A0"/>
          <w:sz w:val="22"/>
          <w:szCs w:val="22"/>
        </w:rPr>
      </w:pPr>
    </w:p>
    <w:p w14:paraId="27C906B9" w14:textId="77777777" w:rsidR="002D273A" w:rsidRDefault="009045A2" w:rsidP="006B3403">
      <w:pPr>
        <w:rPr>
          <w:rFonts w:ascii="Arial" w:hAnsi="Arial" w:cs="Arial"/>
          <w:color w:val="7030A0"/>
          <w:sz w:val="22"/>
          <w:szCs w:val="22"/>
        </w:rPr>
      </w:pPr>
      <w:r w:rsidRPr="00FA594A">
        <w:rPr>
          <w:rFonts w:ascii="Arial" w:hAnsi="Arial" w:cs="Arial"/>
          <w:b/>
          <w:color w:val="7030A0"/>
          <w:sz w:val="22"/>
          <w:szCs w:val="22"/>
        </w:rPr>
        <w:t>D</w:t>
      </w:r>
      <w:r w:rsidR="00D33376" w:rsidRPr="00FA594A">
        <w:rPr>
          <w:rFonts w:ascii="Arial" w:hAnsi="Arial" w:cs="Arial"/>
          <w:b/>
          <w:color w:val="7030A0"/>
          <w:sz w:val="22"/>
          <w:szCs w:val="22"/>
        </w:rPr>
        <w:t>epartment:</w:t>
      </w:r>
      <w:r w:rsidR="00D33376" w:rsidRPr="00FA594A">
        <w:rPr>
          <w:rFonts w:ascii="Arial" w:hAnsi="Arial" w:cs="Arial"/>
          <w:color w:val="7030A0"/>
          <w:sz w:val="22"/>
          <w:szCs w:val="22"/>
        </w:rPr>
        <w:t xml:space="preserve"> </w:t>
      </w:r>
      <w:r w:rsidR="002D273A">
        <w:rPr>
          <w:rFonts w:ascii="Arial" w:hAnsi="Arial" w:cs="Arial"/>
          <w:color w:val="7030A0"/>
          <w:sz w:val="22"/>
          <w:szCs w:val="22"/>
        </w:rPr>
        <w:tab/>
      </w:r>
      <w:r w:rsidR="00C87321">
        <w:rPr>
          <w:rFonts w:ascii="Arial" w:hAnsi="Arial" w:cs="Arial"/>
        </w:rPr>
        <w:t xml:space="preserve">Digital Services </w:t>
      </w:r>
      <w:r w:rsidR="00D33376" w:rsidRPr="00FA594A">
        <w:rPr>
          <w:rFonts w:ascii="Arial" w:hAnsi="Arial" w:cs="Arial"/>
          <w:color w:val="7030A0"/>
          <w:sz w:val="22"/>
          <w:szCs w:val="22"/>
        </w:rPr>
        <w:tab/>
      </w:r>
      <w:r w:rsidR="00D33376" w:rsidRPr="00FA594A">
        <w:rPr>
          <w:rFonts w:ascii="Arial" w:hAnsi="Arial" w:cs="Arial"/>
          <w:color w:val="7030A0"/>
          <w:sz w:val="22"/>
          <w:szCs w:val="22"/>
        </w:rPr>
        <w:tab/>
      </w:r>
      <w:r w:rsidR="00D33376" w:rsidRPr="00FA594A">
        <w:rPr>
          <w:rFonts w:ascii="Arial" w:hAnsi="Arial" w:cs="Arial"/>
          <w:color w:val="7030A0"/>
          <w:sz w:val="22"/>
          <w:szCs w:val="22"/>
        </w:rPr>
        <w:tab/>
      </w:r>
      <w:r w:rsidR="00D33376" w:rsidRPr="00FA594A">
        <w:rPr>
          <w:rFonts w:ascii="Arial" w:hAnsi="Arial" w:cs="Arial"/>
          <w:color w:val="7030A0"/>
          <w:sz w:val="22"/>
          <w:szCs w:val="22"/>
        </w:rPr>
        <w:tab/>
      </w:r>
      <w:r w:rsidR="00D33376" w:rsidRPr="00FA594A">
        <w:rPr>
          <w:rFonts w:ascii="Arial" w:hAnsi="Arial" w:cs="Arial"/>
          <w:color w:val="7030A0"/>
          <w:sz w:val="22"/>
          <w:szCs w:val="22"/>
        </w:rPr>
        <w:tab/>
      </w:r>
      <w:r w:rsidR="00EA3F1F">
        <w:rPr>
          <w:rFonts w:ascii="Arial" w:hAnsi="Arial" w:cs="Arial"/>
          <w:color w:val="7030A0"/>
          <w:sz w:val="22"/>
          <w:szCs w:val="22"/>
        </w:rPr>
        <w:tab/>
      </w:r>
    </w:p>
    <w:p w14:paraId="1D1B8F78" w14:textId="77777777" w:rsidR="002D273A" w:rsidRDefault="002D273A" w:rsidP="006B3403">
      <w:pPr>
        <w:rPr>
          <w:rFonts w:ascii="Arial" w:hAnsi="Arial" w:cs="Arial"/>
          <w:color w:val="7030A0"/>
          <w:sz w:val="22"/>
          <w:szCs w:val="22"/>
        </w:rPr>
      </w:pPr>
    </w:p>
    <w:p w14:paraId="0D9B8ED6" w14:textId="77777777" w:rsidR="00D33376" w:rsidRPr="00FA594A" w:rsidRDefault="00D33376">
      <w:pPr>
        <w:ind w:left="851"/>
        <w:rPr>
          <w:rFonts w:ascii="Arial" w:hAnsi="Arial" w:cs="Arial"/>
          <w:b/>
          <w:color w:val="7030A0"/>
          <w:sz w:val="20"/>
        </w:rPr>
      </w:pPr>
    </w:p>
    <w:tbl>
      <w:tblPr>
        <w:tblStyle w:val="TableGrid"/>
        <w:tblW w:w="5000" w:type="pct"/>
        <w:tblLook w:val="0600" w:firstRow="0" w:lastRow="0" w:firstColumn="0" w:lastColumn="0" w:noHBand="1" w:noVBand="1"/>
      </w:tblPr>
      <w:tblGrid>
        <w:gridCol w:w="8785"/>
        <w:gridCol w:w="1413"/>
      </w:tblGrid>
      <w:tr w:rsidR="00C10257" w:rsidRPr="00E90922" w14:paraId="4B5558A5" w14:textId="77777777" w:rsidTr="00E94E7E">
        <w:trPr>
          <w:trHeight w:hRule="exact" w:val="890"/>
        </w:trPr>
        <w:tc>
          <w:tcPr>
            <w:tcW w:w="4307" w:type="pct"/>
          </w:tcPr>
          <w:p w14:paraId="23C36DCD" w14:textId="77777777" w:rsidR="00C10257" w:rsidRPr="00E90922" w:rsidRDefault="00C10257" w:rsidP="00DA794C">
            <w:pPr>
              <w:spacing w:before="140" w:after="140"/>
              <w:ind w:left="35"/>
              <w:rPr>
                <w:rFonts w:ascii="Arial" w:hAnsi="Arial" w:cs="Arial"/>
                <w:color w:val="7030A0"/>
                <w:sz w:val="22"/>
                <w:szCs w:val="22"/>
              </w:rPr>
            </w:pPr>
            <w:r w:rsidRPr="00E90922">
              <w:rPr>
                <w:rFonts w:ascii="Arial" w:hAnsi="Arial" w:cs="Arial"/>
                <w:b/>
                <w:caps/>
                <w:color w:val="7030A0"/>
                <w:sz w:val="22"/>
                <w:szCs w:val="22"/>
              </w:rPr>
              <w:t xml:space="preserve">KNOWLEDGE, SKILLS &amp; ABILITIES </w:t>
            </w:r>
          </w:p>
        </w:tc>
        <w:tc>
          <w:tcPr>
            <w:tcW w:w="693" w:type="pct"/>
          </w:tcPr>
          <w:p w14:paraId="1B55F2EE" w14:textId="3A19B2A1" w:rsidR="00C10257" w:rsidRPr="00E90922" w:rsidRDefault="00C10257" w:rsidP="00FE5793">
            <w:pPr>
              <w:rPr>
                <w:rFonts w:ascii="Arial" w:hAnsi="Arial" w:cs="Arial"/>
                <w:color w:val="7030A0"/>
                <w:sz w:val="22"/>
                <w:szCs w:val="22"/>
              </w:rPr>
            </w:pPr>
            <w:r w:rsidRPr="00E90922">
              <w:rPr>
                <w:rFonts w:ascii="Arial" w:hAnsi="Arial" w:cs="Arial"/>
                <w:b/>
                <w:caps/>
                <w:color w:val="7030A0"/>
                <w:sz w:val="22"/>
                <w:szCs w:val="22"/>
              </w:rPr>
              <w:t>HOW TESTED</w:t>
            </w:r>
          </w:p>
        </w:tc>
      </w:tr>
      <w:tr w:rsidR="00C10257" w:rsidRPr="00E90922" w14:paraId="3C193604" w14:textId="77777777" w:rsidTr="00E94E7E">
        <w:trPr>
          <w:trHeight w:val="2083"/>
        </w:trPr>
        <w:tc>
          <w:tcPr>
            <w:tcW w:w="4307" w:type="pct"/>
          </w:tcPr>
          <w:p w14:paraId="24369706" w14:textId="77777777" w:rsidR="000C563A" w:rsidRDefault="000C563A" w:rsidP="000C563A">
            <w:pPr>
              <w:rPr>
                <w:rFonts w:ascii="Arial" w:hAnsi="Arial" w:cs="Arial"/>
                <w:b/>
                <w:bCs/>
                <w:color w:val="7030A0"/>
                <w:sz w:val="22"/>
                <w:szCs w:val="22"/>
              </w:rPr>
            </w:pPr>
            <w:r w:rsidRPr="00FA594A">
              <w:rPr>
                <w:rFonts w:ascii="Arial" w:hAnsi="Arial" w:cs="Arial"/>
                <w:b/>
                <w:bCs/>
                <w:color w:val="7030A0"/>
                <w:sz w:val="22"/>
                <w:szCs w:val="22"/>
              </w:rPr>
              <w:t>Job Specifics – Skills, Experience, Knowledge</w:t>
            </w:r>
            <w:r>
              <w:rPr>
                <w:rFonts w:ascii="Arial" w:hAnsi="Arial" w:cs="Arial"/>
                <w:b/>
                <w:bCs/>
                <w:color w:val="7030A0"/>
                <w:sz w:val="22"/>
                <w:szCs w:val="22"/>
              </w:rPr>
              <w:t>, Behaviours</w:t>
            </w:r>
          </w:p>
          <w:p w14:paraId="5D4C75EE" w14:textId="77777777" w:rsidR="000C563A" w:rsidRPr="00FA594A" w:rsidRDefault="000C563A" w:rsidP="000C563A">
            <w:pPr>
              <w:rPr>
                <w:rFonts w:ascii="Arial" w:hAnsi="Arial" w:cs="Arial"/>
                <w:b/>
                <w:bCs/>
                <w:color w:val="7030A0"/>
                <w:sz w:val="22"/>
                <w:szCs w:val="22"/>
              </w:rPr>
            </w:pPr>
          </w:p>
          <w:p w14:paraId="59550081" w14:textId="77777777" w:rsidR="001F0B1A" w:rsidRDefault="000C563A" w:rsidP="001F0B1A">
            <w:pPr>
              <w:rPr>
                <w:rFonts w:ascii="Arial" w:hAnsi="Arial" w:cs="Arial"/>
                <w:b/>
                <w:color w:val="7030A0"/>
                <w:sz w:val="22"/>
                <w:szCs w:val="22"/>
              </w:rPr>
            </w:pPr>
            <w:r w:rsidRPr="00E90922">
              <w:rPr>
                <w:rFonts w:ascii="Arial" w:hAnsi="Arial" w:cs="Arial"/>
                <w:sz w:val="22"/>
                <w:szCs w:val="22"/>
              </w:rPr>
              <w:t xml:space="preserve"> </w:t>
            </w:r>
            <w:r w:rsidR="001F0B1A" w:rsidRPr="00A822BC">
              <w:rPr>
                <w:rFonts w:ascii="Arial" w:hAnsi="Arial" w:cs="Arial"/>
                <w:b/>
                <w:color w:val="7030A0"/>
                <w:sz w:val="22"/>
                <w:szCs w:val="22"/>
              </w:rPr>
              <w:t>Essential:</w:t>
            </w:r>
          </w:p>
          <w:p w14:paraId="5EE16101" w14:textId="77777777" w:rsidR="004D49FD" w:rsidRPr="00E90922" w:rsidRDefault="004D49FD" w:rsidP="001F0B1A">
            <w:pPr>
              <w:rPr>
                <w:rFonts w:ascii="Arial" w:hAnsi="Arial" w:cs="Arial"/>
                <w:b/>
                <w:color w:val="7030A0"/>
                <w:sz w:val="22"/>
                <w:szCs w:val="22"/>
              </w:rPr>
            </w:pPr>
          </w:p>
          <w:p w14:paraId="5F72BEDB" w14:textId="2D550E82" w:rsidR="004D49FD" w:rsidRPr="00EF44DE" w:rsidRDefault="004D49FD"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 xml:space="preserve">Substantial experience as a senior manager managing </w:t>
            </w:r>
            <w:r w:rsidR="005B010A">
              <w:rPr>
                <w:rFonts w:ascii="Arial" w:hAnsi="Arial" w:cs="Arial"/>
                <w:sz w:val="22"/>
                <w:szCs w:val="22"/>
              </w:rPr>
              <w:t xml:space="preserve">technology </w:t>
            </w:r>
            <w:r w:rsidRPr="00EF44DE">
              <w:rPr>
                <w:rFonts w:ascii="Arial" w:hAnsi="Arial" w:cs="Arial"/>
                <w:sz w:val="22"/>
                <w:szCs w:val="22"/>
              </w:rPr>
              <w:t xml:space="preserve">infrastructure, operations, </w:t>
            </w:r>
            <w:r w:rsidR="005B010A">
              <w:rPr>
                <w:rFonts w:ascii="Arial" w:hAnsi="Arial" w:cs="Arial"/>
                <w:sz w:val="22"/>
                <w:szCs w:val="22"/>
              </w:rPr>
              <w:t>c</w:t>
            </w:r>
            <w:r w:rsidRPr="00EF44DE">
              <w:rPr>
                <w:rFonts w:ascii="Arial" w:hAnsi="Arial" w:cs="Arial"/>
                <w:sz w:val="22"/>
                <w:szCs w:val="22"/>
              </w:rPr>
              <w:t xml:space="preserve">yber </w:t>
            </w:r>
            <w:r w:rsidR="005B010A">
              <w:rPr>
                <w:rFonts w:ascii="Arial" w:hAnsi="Arial" w:cs="Arial"/>
                <w:sz w:val="22"/>
                <w:szCs w:val="22"/>
              </w:rPr>
              <w:t>s</w:t>
            </w:r>
            <w:r w:rsidRPr="00EF44DE">
              <w:rPr>
                <w:rFonts w:ascii="Arial" w:hAnsi="Arial" w:cs="Arial"/>
                <w:sz w:val="22"/>
                <w:szCs w:val="22"/>
              </w:rPr>
              <w:t xml:space="preserve">ecurity, </w:t>
            </w:r>
            <w:r w:rsidR="005B010A">
              <w:rPr>
                <w:rFonts w:ascii="Arial" w:hAnsi="Arial" w:cs="Arial"/>
                <w:sz w:val="22"/>
                <w:szCs w:val="22"/>
              </w:rPr>
              <w:t>a</w:t>
            </w:r>
            <w:r w:rsidRPr="00EF44DE">
              <w:rPr>
                <w:rFonts w:ascii="Arial" w:hAnsi="Arial" w:cs="Arial"/>
                <w:sz w:val="22"/>
                <w:szCs w:val="22"/>
              </w:rPr>
              <w:t xml:space="preserve">rchitecture, </w:t>
            </w:r>
            <w:r w:rsidR="005B010A">
              <w:rPr>
                <w:rFonts w:ascii="Arial" w:hAnsi="Arial" w:cs="Arial"/>
                <w:sz w:val="22"/>
                <w:szCs w:val="22"/>
              </w:rPr>
              <w:t>a</w:t>
            </w:r>
            <w:r w:rsidRPr="00EF44DE">
              <w:rPr>
                <w:rFonts w:ascii="Arial" w:hAnsi="Arial" w:cs="Arial"/>
                <w:sz w:val="22"/>
                <w:szCs w:val="22"/>
              </w:rPr>
              <w:t xml:space="preserve">pplications and </w:t>
            </w:r>
            <w:r w:rsidR="005B010A">
              <w:rPr>
                <w:rFonts w:ascii="Arial" w:hAnsi="Arial" w:cs="Arial"/>
                <w:sz w:val="22"/>
                <w:szCs w:val="22"/>
              </w:rPr>
              <w:t>c</w:t>
            </w:r>
            <w:r w:rsidRPr="00EF44DE">
              <w:rPr>
                <w:rFonts w:ascii="Arial" w:hAnsi="Arial" w:cs="Arial"/>
                <w:sz w:val="22"/>
                <w:szCs w:val="22"/>
              </w:rPr>
              <w:t>ontracts in a large and complex organisation.</w:t>
            </w:r>
          </w:p>
          <w:p w14:paraId="672A0FD2" w14:textId="16314C5F" w:rsidR="00F03B25" w:rsidRPr="00EF44DE" w:rsidRDefault="00F03B25"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 xml:space="preserve">Proven experience of managing </w:t>
            </w:r>
            <w:r w:rsidR="00BD4E77" w:rsidRPr="00EF44DE">
              <w:rPr>
                <w:rFonts w:ascii="Arial" w:hAnsi="Arial" w:cs="Arial"/>
                <w:sz w:val="22"/>
                <w:szCs w:val="22"/>
              </w:rPr>
              <w:t xml:space="preserve">suppliers and </w:t>
            </w:r>
            <w:r w:rsidR="005B010A">
              <w:rPr>
                <w:rFonts w:ascii="Arial" w:hAnsi="Arial" w:cs="Arial"/>
                <w:sz w:val="22"/>
                <w:szCs w:val="22"/>
              </w:rPr>
              <w:t>technology</w:t>
            </w:r>
            <w:r w:rsidR="005B010A" w:rsidRPr="00EF44DE">
              <w:rPr>
                <w:rFonts w:ascii="Arial" w:hAnsi="Arial" w:cs="Arial"/>
                <w:sz w:val="22"/>
                <w:szCs w:val="22"/>
              </w:rPr>
              <w:t xml:space="preserve"> </w:t>
            </w:r>
            <w:r w:rsidR="00BD4E77" w:rsidRPr="00EF44DE">
              <w:rPr>
                <w:rFonts w:ascii="Arial" w:hAnsi="Arial" w:cs="Arial"/>
                <w:sz w:val="22"/>
                <w:szCs w:val="22"/>
              </w:rPr>
              <w:t>system contracts.</w:t>
            </w:r>
          </w:p>
          <w:p w14:paraId="63FF81B3" w14:textId="7C4B8757" w:rsidR="00FE5442" w:rsidRPr="00EF44DE" w:rsidRDefault="008948E7"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 xml:space="preserve">Proven experience of managing </w:t>
            </w:r>
            <w:r w:rsidR="005B010A">
              <w:rPr>
                <w:rFonts w:ascii="Arial" w:hAnsi="Arial" w:cs="Arial"/>
                <w:sz w:val="22"/>
                <w:szCs w:val="22"/>
              </w:rPr>
              <w:t xml:space="preserve">an </w:t>
            </w:r>
            <w:r w:rsidRPr="00EF44DE">
              <w:rPr>
                <w:rFonts w:ascii="Arial" w:hAnsi="Arial" w:cs="Arial"/>
                <w:sz w:val="22"/>
                <w:szCs w:val="22"/>
              </w:rPr>
              <w:t>architecture practice.</w:t>
            </w:r>
          </w:p>
          <w:p w14:paraId="29C09C90" w14:textId="61349A4C" w:rsidR="00056594" w:rsidRPr="00EF44DE" w:rsidRDefault="006429F1"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 xml:space="preserve">Excellent knowledge of local </w:t>
            </w:r>
            <w:r w:rsidR="00657AEE" w:rsidRPr="00EF44DE">
              <w:rPr>
                <w:rFonts w:ascii="Arial" w:hAnsi="Arial" w:cs="Arial"/>
                <w:sz w:val="22"/>
                <w:szCs w:val="22"/>
              </w:rPr>
              <w:t xml:space="preserve">government </w:t>
            </w:r>
            <w:r w:rsidR="00850A6E" w:rsidRPr="00EF44DE">
              <w:rPr>
                <w:rFonts w:ascii="Arial" w:hAnsi="Arial" w:cs="Arial"/>
                <w:sz w:val="22"/>
                <w:szCs w:val="22"/>
              </w:rPr>
              <w:t xml:space="preserve">procurement </w:t>
            </w:r>
            <w:r w:rsidR="008B15B6" w:rsidRPr="00EF44DE">
              <w:rPr>
                <w:rFonts w:ascii="Arial" w:hAnsi="Arial" w:cs="Arial"/>
                <w:sz w:val="22"/>
                <w:szCs w:val="22"/>
              </w:rPr>
              <w:t>process</w:t>
            </w:r>
            <w:r w:rsidR="001C128A" w:rsidRPr="00EF44DE">
              <w:rPr>
                <w:rFonts w:ascii="Arial" w:hAnsi="Arial" w:cs="Arial"/>
                <w:sz w:val="22"/>
                <w:szCs w:val="22"/>
              </w:rPr>
              <w:t>es.</w:t>
            </w:r>
          </w:p>
          <w:p w14:paraId="22581655" w14:textId="1A831A3F" w:rsidR="001F0B1A" w:rsidRPr="00EF44DE" w:rsidRDefault="001F0B1A"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ITIL</w:t>
            </w:r>
            <w:r w:rsidR="00E17D67" w:rsidRPr="00EF44DE">
              <w:rPr>
                <w:rFonts w:ascii="Arial" w:hAnsi="Arial" w:cs="Arial"/>
                <w:sz w:val="22"/>
                <w:szCs w:val="22"/>
              </w:rPr>
              <w:t xml:space="preserve"> V3/V4</w:t>
            </w:r>
            <w:r w:rsidRPr="00EF44DE">
              <w:rPr>
                <w:rFonts w:ascii="Arial" w:hAnsi="Arial" w:cs="Arial"/>
                <w:sz w:val="22"/>
                <w:szCs w:val="22"/>
              </w:rPr>
              <w:t xml:space="preserve"> foundation or higher, or equivalent training and/or certification </w:t>
            </w:r>
          </w:p>
          <w:p w14:paraId="23C9C5F3" w14:textId="38AAB24C" w:rsidR="001F0B1A" w:rsidRPr="00EF44DE" w:rsidRDefault="001F0B1A"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Good English literacy and numeracy skills</w:t>
            </w:r>
            <w:r w:rsidR="00EB56E3" w:rsidRPr="00EF44DE">
              <w:rPr>
                <w:rFonts w:ascii="Arial" w:hAnsi="Arial" w:cs="Arial"/>
                <w:sz w:val="22"/>
                <w:szCs w:val="22"/>
              </w:rPr>
              <w:t>.</w:t>
            </w:r>
          </w:p>
          <w:p w14:paraId="17031A17" w14:textId="18991EA7" w:rsidR="00EB56E3" w:rsidRPr="00EF44DE" w:rsidRDefault="00B25368" w:rsidP="00EF44DE">
            <w:pPr>
              <w:pStyle w:val="ListParagraph"/>
              <w:numPr>
                <w:ilvl w:val="0"/>
                <w:numId w:val="46"/>
              </w:numPr>
              <w:spacing w:before="120" w:after="120"/>
              <w:ind w:left="714" w:hanging="357"/>
              <w:rPr>
                <w:rFonts w:ascii="Arial" w:hAnsi="Arial" w:cs="Arial"/>
                <w:sz w:val="22"/>
                <w:szCs w:val="22"/>
              </w:rPr>
            </w:pPr>
            <w:r w:rsidRPr="00EF44DE">
              <w:rPr>
                <w:rFonts w:ascii="Arial" w:hAnsi="Arial" w:cs="Arial"/>
                <w:sz w:val="22"/>
                <w:szCs w:val="22"/>
              </w:rPr>
              <w:t>Experience</w:t>
            </w:r>
            <w:r w:rsidR="00EB56E3" w:rsidRPr="00EF44DE">
              <w:rPr>
                <w:rFonts w:ascii="Arial" w:hAnsi="Arial" w:cs="Arial"/>
                <w:sz w:val="22"/>
                <w:szCs w:val="22"/>
              </w:rPr>
              <w:t xml:space="preserve"> of managing </w:t>
            </w:r>
            <w:r w:rsidRPr="00EF44DE">
              <w:rPr>
                <w:rFonts w:ascii="Arial" w:hAnsi="Arial" w:cs="Arial"/>
                <w:sz w:val="22"/>
                <w:szCs w:val="22"/>
              </w:rPr>
              <w:t xml:space="preserve">and maintaining </w:t>
            </w:r>
            <w:r w:rsidR="00160C70" w:rsidRPr="00EF44DE">
              <w:rPr>
                <w:rFonts w:ascii="Arial" w:hAnsi="Arial" w:cs="Arial"/>
                <w:sz w:val="22"/>
                <w:szCs w:val="22"/>
              </w:rPr>
              <w:t xml:space="preserve">the </w:t>
            </w:r>
            <w:r w:rsidRPr="00EF44DE">
              <w:rPr>
                <w:rFonts w:ascii="Arial" w:hAnsi="Arial" w:cs="Arial"/>
                <w:sz w:val="22"/>
                <w:szCs w:val="22"/>
              </w:rPr>
              <w:t>infrastructure</w:t>
            </w:r>
            <w:r w:rsidR="00EB56E3" w:rsidRPr="00EF44DE">
              <w:rPr>
                <w:rFonts w:ascii="Arial" w:hAnsi="Arial" w:cs="Arial"/>
                <w:sz w:val="22"/>
                <w:szCs w:val="22"/>
              </w:rPr>
              <w:t xml:space="preserve"> to </w:t>
            </w:r>
            <w:r w:rsidR="00A700D9">
              <w:rPr>
                <w:rFonts w:ascii="Arial" w:hAnsi="Arial" w:cs="Arial"/>
                <w:sz w:val="22"/>
                <w:szCs w:val="22"/>
              </w:rPr>
              <w:t>an accredited</w:t>
            </w:r>
            <w:r w:rsidR="00EB56E3" w:rsidRPr="00EF44DE">
              <w:rPr>
                <w:rFonts w:ascii="Arial" w:hAnsi="Arial" w:cs="Arial"/>
                <w:sz w:val="22"/>
                <w:szCs w:val="22"/>
              </w:rPr>
              <w:t xml:space="preserve"> standard</w:t>
            </w:r>
            <w:r w:rsidR="00CD02E0">
              <w:rPr>
                <w:rFonts w:ascii="Arial" w:hAnsi="Arial" w:cs="Arial"/>
                <w:sz w:val="22"/>
                <w:szCs w:val="22"/>
              </w:rPr>
              <w:t xml:space="preserve"> or framework.</w:t>
            </w:r>
          </w:p>
          <w:p w14:paraId="222124A5" w14:textId="6F7B0FAE" w:rsidR="007D7046" w:rsidRPr="00EF44DE" w:rsidRDefault="007D7046" w:rsidP="00EF44DE">
            <w:pPr>
              <w:pStyle w:val="ListParagraph"/>
              <w:numPr>
                <w:ilvl w:val="0"/>
                <w:numId w:val="46"/>
              </w:numPr>
              <w:spacing w:before="120" w:after="120"/>
              <w:ind w:left="714" w:hanging="357"/>
              <w:rPr>
                <w:rFonts w:ascii="Arial" w:hAnsi="Arial" w:cs="Arial"/>
                <w:sz w:val="22"/>
                <w:szCs w:val="22"/>
              </w:rPr>
            </w:pPr>
            <w:bookmarkStart w:id="2" w:name="_Hlk47002613"/>
            <w:r w:rsidRPr="00EF44DE">
              <w:rPr>
                <w:rFonts w:ascii="Arial" w:hAnsi="Arial" w:cs="Arial"/>
                <w:sz w:val="22"/>
                <w:szCs w:val="22"/>
              </w:rPr>
              <w:t xml:space="preserve">Experience in negotiating commercial agreements </w:t>
            </w:r>
            <w:r w:rsidR="00CD02E0">
              <w:rPr>
                <w:rFonts w:ascii="Arial" w:hAnsi="Arial" w:cs="Arial"/>
                <w:sz w:val="22"/>
                <w:szCs w:val="22"/>
              </w:rPr>
              <w:t>including</w:t>
            </w:r>
            <w:r w:rsidRPr="00EF44DE">
              <w:rPr>
                <w:rFonts w:ascii="Arial" w:hAnsi="Arial" w:cs="Arial"/>
                <w:sz w:val="22"/>
                <w:szCs w:val="22"/>
              </w:rPr>
              <w:t xml:space="preserve"> out-tasking and software license agreements</w:t>
            </w:r>
          </w:p>
          <w:p w14:paraId="13EE62A5" w14:textId="7848314E" w:rsidR="00A822BC" w:rsidRDefault="0096682B" w:rsidP="00372FA2">
            <w:pPr>
              <w:pStyle w:val="ListParagraph"/>
              <w:numPr>
                <w:ilvl w:val="0"/>
                <w:numId w:val="46"/>
              </w:numPr>
              <w:spacing w:before="120" w:after="120"/>
              <w:ind w:left="714" w:hanging="357"/>
              <w:rPr>
                <w:rFonts w:ascii="Arial" w:hAnsi="Arial" w:cs="Arial"/>
                <w:sz w:val="22"/>
                <w:szCs w:val="22"/>
              </w:rPr>
            </w:pPr>
            <w:r>
              <w:rPr>
                <w:rFonts w:ascii="Arial" w:hAnsi="Arial" w:cs="Arial"/>
                <w:sz w:val="22"/>
                <w:szCs w:val="22"/>
              </w:rPr>
              <w:t xml:space="preserve">Substantial experience of managing large </w:t>
            </w:r>
            <w:r w:rsidR="00A822BC" w:rsidRPr="00EF44DE">
              <w:rPr>
                <w:rFonts w:ascii="Arial" w:hAnsi="Arial" w:cs="Arial"/>
                <w:sz w:val="22"/>
                <w:szCs w:val="22"/>
              </w:rPr>
              <w:t>budget</w:t>
            </w:r>
            <w:r>
              <w:rPr>
                <w:rFonts w:ascii="Arial" w:hAnsi="Arial" w:cs="Arial"/>
                <w:sz w:val="22"/>
                <w:szCs w:val="22"/>
              </w:rPr>
              <w:t>s</w:t>
            </w:r>
          </w:p>
          <w:bookmarkEnd w:id="2"/>
          <w:p w14:paraId="3C11D1C7" w14:textId="2451A942" w:rsidR="00FA594A" w:rsidRPr="00EF44DE" w:rsidRDefault="00FA594A" w:rsidP="00645BFC">
            <w:pPr>
              <w:spacing w:before="120" w:after="120"/>
              <w:rPr>
                <w:rFonts w:ascii="Arial" w:hAnsi="Arial" w:cs="Arial"/>
                <w:b/>
                <w:bCs/>
                <w:sz w:val="22"/>
                <w:szCs w:val="22"/>
              </w:rPr>
            </w:pPr>
          </w:p>
        </w:tc>
        <w:tc>
          <w:tcPr>
            <w:tcW w:w="693" w:type="pct"/>
          </w:tcPr>
          <w:p w14:paraId="0BF4E69A" w14:textId="77777777" w:rsidR="00CE6CC6" w:rsidRDefault="00CE6CC6" w:rsidP="00EA489B">
            <w:pPr>
              <w:rPr>
                <w:rFonts w:ascii="Arial" w:hAnsi="Arial" w:cs="Arial"/>
                <w:b/>
                <w:bCs/>
                <w:sz w:val="22"/>
                <w:szCs w:val="22"/>
              </w:rPr>
            </w:pPr>
          </w:p>
          <w:p w14:paraId="1DC99462" w14:textId="77777777" w:rsidR="00E94E7E" w:rsidRDefault="00E94E7E" w:rsidP="00EA489B">
            <w:pPr>
              <w:rPr>
                <w:rFonts w:ascii="Arial" w:hAnsi="Arial" w:cs="Arial"/>
                <w:b/>
                <w:bCs/>
                <w:sz w:val="22"/>
                <w:szCs w:val="22"/>
              </w:rPr>
            </w:pPr>
          </w:p>
          <w:p w14:paraId="29181B17" w14:textId="77777777" w:rsidR="00E94E7E" w:rsidRDefault="00E94E7E" w:rsidP="00EA489B">
            <w:pPr>
              <w:rPr>
                <w:rFonts w:ascii="Arial" w:hAnsi="Arial" w:cs="Arial"/>
                <w:b/>
                <w:bCs/>
                <w:sz w:val="22"/>
                <w:szCs w:val="22"/>
              </w:rPr>
            </w:pPr>
          </w:p>
          <w:p w14:paraId="0E6F327F" w14:textId="77777777" w:rsidR="00E94E7E" w:rsidRDefault="00E94E7E" w:rsidP="00EA489B">
            <w:pPr>
              <w:rPr>
                <w:rFonts w:ascii="Arial" w:hAnsi="Arial" w:cs="Arial"/>
                <w:b/>
                <w:bCs/>
                <w:sz w:val="22"/>
                <w:szCs w:val="22"/>
              </w:rPr>
            </w:pPr>
          </w:p>
          <w:p w14:paraId="4D3F5007" w14:textId="50874A27" w:rsidR="00CE6CC6" w:rsidRPr="00E94E7E" w:rsidRDefault="00FE5793" w:rsidP="00EA489B">
            <w:pPr>
              <w:rPr>
                <w:rFonts w:ascii="Arial" w:hAnsi="Arial" w:cs="Arial"/>
                <w:sz w:val="22"/>
                <w:szCs w:val="22"/>
              </w:rPr>
            </w:pPr>
            <w:r w:rsidRPr="00E94E7E">
              <w:rPr>
                <w:rFonts w:ascii="Arial" w:hAnsi="Arial" w:cs="Arial"/>
                <w:sz w:val="22"/>
                <w:szCs w:val="22"/>
              </w:rPr>
              <w:t>Application and interview</w:t>
            </w:r>
          </w:p>
          <w:p w14:paraId="10EDEB39" w14:textId="77777777" w:rsidR="00CE6CC6" w:rsidRPr="00E90922" w:rsidRDefault="00CE6CC6" w:rsidP="00EA489B">
            <w:pPr>
              <w:rPr>
                <w:rFonts w:ascii="Arial" w:hAnsi="Arial" w:cs="Arial"/>
                <w:b/>
                <w:bCs/>
                <w:sz w:val="22"/>
                <w:szCs w:val="22"/>
              </w:rPr>
            </w:pPr>
          </w:p>
          <w:p w14:paraId="1265928C" w14:textId="77777777" w:rsidR="00CE6CC6" w:rsidRPr="00E90922" w:rsidRDefault="00CE6CC6" w:rsidP="00EA489B">
            <w:pPr>
              <w:rPr>
                <w:rFonts w:ascii="Arial" w:hAnsi="Arial" w:cs="Arial"/>
                <w:b/>
                <w:bCs/>
                <w:sz w:val="22"/>
                <w:szCs w:val="22"/>
              </w:rPr>
            </w:pPr>
          </w:p>
          <w:p w14:paraId="5DB3B81C" w14:textId="77777777" w:rsidR="00CE6CC6" w:rsidRPr="00E90922" w:rsidRDefault="00CE6CC6" w:rsidP="00EA489B">
            <w:pPr>
              <w:rPr>
                <w:rFonts w:ascii="Arial" w:hAnsi="Arial" w:cs="Arial"/>
                <w:b/>
                <w:bCs/>
                <w:sz w:val="22"/>
                <w:szCs w:val="22"/>
              </w:rPr>
            </w:pPr>
          </w:p>
          <w:p w14:paraId="52AAED4D" w14:textId="77777777" w:rsidR="00CE6CC6" w:rsidRPr="00E90922" w:rsidRDefault="00CE6CC6" w:rsidP="00EA489B">
            <w:pPr>
              <w:rPr>
                <w:rFonts w:ascii="Arial" w:hAnsi="Arial" w:cs="Arial"/>
                <w:b/>
                <w:bCs/>
                <w:sz w:val="22"/>
                <w:szCs w:val="22"/>
              </w:rPr>
            </w:pPr>
          </w:p>
          <w:p w14:paraId="025E88BB" w14:textId="77777777" w:rsidR="00907180" w:rsidRPr="00E90922" w:rsidRDefault="00907180" w:rsidP="00EA489B">
            <w:pPr>
              <w:rPr>
                <w:rFonts w:ascii="Arial" w:hAnsi="Arial" w:cs="Arial"/>
                <w:b/>
                <w:bCs/>
                <w:sz w:val="22"/>
                <w:szCs w:val="22"/>
              </w:rPr>
            </w:pPr>
          </w:p>
          <w:p w14:paraId="7FB014AB" w14:textId="77777777" w:rsidR="00907180" w:rsidRPr="00E90922" w:rsidRDefault="00907180" w:rsidP="00EA489B">
            <w:pPr>
              <w:rPr>
                <w:rFonts w:ascii="Arial" w:hAnsi="Arial" w:cs="Arial"/>
                <w:b/>
                <w:bCs/>
                <w:sz w:val="22"/>
                <w:szCs w:val="22"/>
              </w:rPr>
            </w:pPr>
          </w:p>
          <w:p w14:paraId="2115E0CE" w14:textId="77777777" w:rsidR="00907180" w:rsidRPr="00E90922" w:rsidRDefault="00907180" w:rsidP="00EA489B">
            <w:pPr>
              <w:rPr>
                <w:rFonts w:ascii="Arial" w:hAnsi="Arial" w:cs="Arial"/>
                <w:b/>
                <w:bCs/>
                <w:sz w:val="22"/>
                <w:szCs w:val="22"/>
              </w:rPr>
            </w:pPr>
          </w:p>
          <w:p w14:paraId="5F5E12FB" w14:textId="77777777" w:rsidR="00907180" w:rsidRPr="00E90922" w:rsidRDefault="00907180" w:rsidP="00EA489B">
            <w:pPr>
              <w:rPr>
                <w:rFonts w:ascii="Arial" w:hAnsi="Arial" w:cs="Arial"/>
                <w:b/>
                <w:bCs/>
                <w:sz w:val="22"/>
                <w:szCs w:val="22"/>
              </w:rPr>
            </w:pPr>
          </w:p>
          <w:p w14:paraId="370B0059" w14:textId="77777777" w:rsidR="00907180" w:rsidRPr="00E90922" w:rsidRDefault="00907180" w:rsidP="00EA489B">
            <w:pPr>
              <w:rPr>
                <w:rFonts w:ascii="Arial" w:hAnsi="Arial" w:cs="Arial"/>
                <w:b/>
                <w:bCs/>
                <w:sz w:val="22"/>
                <w:szCs w:val="22"/>
              </w:rPr>
            </w:pPr>
          </w:p>
        </w:tc>
      </w:tr>
      <w:tr w:rsidR="00903F2B" w:rsidRPr="00E90922" w14:paraId="2E417327" w14:textId="77777777" w:rsidTr="00E94E7E">
        <w:trPr>
          <w:trHeight w:val="2814"/>
        </w:trPr>
        <w:tc>
          <w:tcPr>
            <w:tcW w:w="4307" w:type="pct"/>
          </w:tcPr>
          <w:p w14:paraId="2E3A0F92" w14:textId="77777777" w:rsidR="00907180" w:rsidRPr="00E90922" w:rsidRDefault="00907180" w:rsidP="000C563A">
            <w:pPr>
              <w:jc w:val="both"/>
              <w:rPr>
                <w:rFonts w:ascii="Arial" w:hAnsi="Arial" w:cs="Arial"/>
                <w:b/>
                <w:bCs/>
                <w:color w:val="7030A0"/>
                <w:sz w:val="22"/>
                <w:szCs w:val="22"/>
              </w:rPr>
            </w:pPr>
            <w:r w:rsidRPr="00E90922">
              <w:rPr>
                <w:rFonts w:ascii="Arial" w:hAnsi="Arial" w:cs="Arial"/>
                <w:b/>
                <w:bCs/>
                <w:color w:val="7030A0"/>
                <w:sz w:val="22"/>
                <w:szCs w:val="22"/>
              </w:rPr>
              <w:t>Behaviours</w:t>
            </w:r>
          </w:p>
          <w:p w14:paraId="04741EE5" w14:textId="77777777" w:rsidR="00FB0E88" w:rsidRPr="00E90922" w:rsidRDefault="00FB0E88" w:rsidP="000C563A">
            <w:pPr>
              <w:jc w:val="both"/>
              <w:rPr>
                <w:rFonts w:ascii="Arial" w:hAnsi="Arial" w:cs="Arial"/>
                <w:b/>
                <w:bCs/>
                <w:color w:val="7030A0"/>
                <w:sz w:val="22"/>
                <w:szCs w:val="22"/>
              </w:rPr>
            </w:pPr>
          </w:p>
          <w:p w14:paraId="75D1FC46" w14:textId="77777777" w:rsidR="00FB0E88" w:rsidRPr="00E90922" w:rsidRDefault="00FB0E88" w:rsidP="00EF44DE">
            <w:pPr>
              <w:rPr>
                <w:rFonts w:ascii="Arial" w:hAnsi="Arial" w:cs="Arial"/>
                <w:sz w:val="22"/>
                <w:szCs w:val="22"/>
              </w:rPr>
            </w:pPr>
            <w:r w:rsidRPr="00E90922">
              <w:rPr>
                <w:rFonts w:ascii="Arial" w:hAnsi="Arial" w:cs="Arial"/>
                <w:sz w:val="22"/>
                <w:szCs w:val="22"/>
              </w:rPr>
              <w:t xml:space="preserve">Appropriate behaviours are key to the delivery of our vision for Enfield. </w:t>
            </w:r>
          </w:p>
          <w:p w14:paraId="13C7F568" w14:textId="77777777" w:rsidR="00E9476C" w:rsidRPr="00E90922" w:rsidRDefault="00E9476C" w:rsidP="00EF44DE">
            <w:pPr>
              <w:rPr>
                <w:rFonts w:ascii="Arial" w:hAnsi="Arial" w:cs="Arial"/>
                <w:sz w:val="22"/>
                <w:szCs w:val="22"/>
              </w:rPr>
            </w:pPr>
          </w:p>
          <w:p w14:paraId="791E4083" w14:textId="77777777" w:rsidR="00FB0E88" w:rsidRPr="00E90922" w:rsidRDefault="00FB0E88" w:rsidP="00EF44DE">
            <w:pPr>
              <w:rPr>
                <w:rFonts w:ascii="Arial" w:hAnsi="Arial" w:cs="Arial"/>
                <w:sz w:val="22"/>
                <w:szCs w:val="22"/>
              </w:rPr>
            </w:pPr>
            <w:r w:rsidRPr="00E90922">
              <w:rPr>
                <w:rFonts w:ascii="Arial" w:hAnsi="Arial" w:cs="Arial"/>
                <w:sz w:val="22"/>
                <w:szCs w:val="22"/>
              </w:rPr>
              <w:t xml:space="preserve">We want staff who will work collaboratively, flexibly and constructively, and exhibit this ethos in all their dealings with residents, colleagues and partners. Our leaders will be exemplars of the following behaviours and encourage them in staff at all levels;  </w:t>
            </w:r>
          </w:p>
          <w:p w14:paraId="189DE877" w14:textId="77777777" w:rsidR="00907180" w:rsidRPr="00E90922" w:rsidRDefault="00907180" w:rsidP="00EF44DE">
            <w:pPr>
              <w:rPr>
                <w:rFonts w:ascii="Arial" w:hAnsi="Arial" w:cs="Arial"/>
                <w:b/>
                <w:bCs/>
                <w:color w:val="CE02C4"/>
                <w:sz w:val="22"/>
                <w:szCs w:val="22"/>
              </w:rPr>
            </w:pPr>
          </w:p>
          <w:p w14:paraId="7CEBCEE8" w14:textId="77777777" w:rsidR="00FB0E88" w:rsidRPr="00E90922" w:rsidRDefault="00907180" w:rsidP="00EF44DE">
            <w:pPr>
              <w:rPr>
                <w:rFonts w:ascii="Arial" w:hAnsi="Arial" w:cs="Arial"/>
                <w:sz w:val="22"/>
                <w:szCs w:val="22"/>
              </w:rPr>
            </w:pPr>
            <w:r w:rsidRPr="00E90922">
              <w:rPr>
                <w:rFonts w:ascii="Arial" w:hAnsi="Arial" w:cs="Arial"/>
                <w:b/>
                <w:bCs/>
                <w:sz w:val="22"/>
                <w:szCs w:val="22"/>
              </w:rPr>
              <w:t>Takes Responsibility</w:t>
            </w:r>
            <w:r w:rsidR="00FB0E88" w:rsidRPr="00E90922">
              <w:rPr>
                <w:rFonts w:ascii="Arial" w:hAnsi="Arial" w:cs="Arial"/>
                <w:sz w:val="22"/>
                <w:szCs w:val="22"/>
              </w:rPr>
              <w:t xml:space="preserve"> </w:t>
            </w:r>
          </w:p>
          <w:p w14:paraId="7D6D8487" w14:textId="77777777" w:rsidR="00E9476C" w:rsidRPr="00E90922" w:rsidRDefault="00FB0E88" w:rsidP="00EF44DE">
            <w:pPr>
              <w:rPr>
                <w:rFonts w:ascii="Arial" w:hAnsi="Arial" w:cs="Arial"/>
                <w:sz w:val="22"/>
                <w:szCs w:val="22"/>
              </w:rPr>
            </w:pPr>
            <w:r w:rsidRPr="00E90922">
              <w:rPr>
                <w:rFonts w:ascii="Arial" w:hAnsi="Arial" w:cs="Arial"/>
                <w:sz w:val="22"/>
                <w:szCs w:val="22"/>
              </w:rPr>
              <w:t>We want staff who are willing to make decisions and be accountable for them. Staff should have a positive can-do attitude where the</w:t>
            </w:r>
            <w:r w:rsidR="00FD1C35" w:rsidRPr="00E90922">
              <w:rPr>
                <w:rFonts w:ascii="Arial" w:hAnsi="Arial" w:cs="Arial"/>
                <w:sz w:val="22"/>
                <w:szCs w:val="22"/>
              </w:rPr>
              <w:t>y</w:t>
            </w:r>
            <w:r w:rsidRPr="00E90922">
              <w:rPr>
                <w:rFonts w:ascii="Arial" w:hAnsi="Arial" w:cs="Arial"/>
                <w:sz w:val="22"/>
                <w:szCs w:val="22"/>
              </w:rPr>
              <w:t xml:space="preserve"> see problems as challenges which can be overcome. They should accept responsibility for service delivery, be clear about their service offer and deliver what they promise.</w:t>
            </w:r>
          </w:p>
          <w:p w14:paraId="6D821EC2" w14:textId="77777777" w:rsidR="00E9476C" w:rsidRPr="00E90922" w:rsidRDefault="00E9476C" w:rsidP="00EF44DE">
            <w:pPr>
              <w:rPr>
                <w:rFonts w:ascii="Arial" w:hAnsi="Arial" w:cs="Arial"/>
                <w:sz w:val="22"/>
                <w:szCs w:val="22"/>
              </w:rPr>
            </w:pPr>
          </w:p>
          <w:p w14:paraId="33E2F216" w14:textId="77777777" w:rsidR="00907180" w:rsidRPr="00E90922" w:rsidRDefault="00907180" w:rsidP="00EF44DE">
            <w:pPr>
              <w:rPr>
                <w:rFonts w:ascii="Arial" w:hAnsi="Arial" w:cs="Arial"/>
                <w:sz w:val="22"/>
                <w:szCs w:val="22"/>
              </w:rPr>
            </w:pPr>
            <w:r w:rsidRPr="00E90922">
              <w:rPr>
                <w:rFonts w:ascii="Arial" w:hAnsi="Arial" w:cs="Arial"/>
                <w:b/>
                <w:bCs/>
                <w:sz w:val="22"/>
                <w:szCs w:val="22"/>
              </w:rPr>
              <w:lastRenderedPageBreak/>
              <w:t>Is Open, Honest and Respectful</w:t>
            </w:r>
          </w:p>
          <w:p w14:paraId="246E0857" w14:textId="77777777" w:rsidR="00FB0E88" w:rsidRPr="00E90922" w:rsidRDefault="00FB0E88" w:rsidP="00EF44DE">
            <w:pPr>
              <w:rPr>
                <w:rFonts w:ascii="Arial" w:hAnsi="Arial" w:cs="Arial"/>
                <w:sz w:val="22"/>
                <w:szCs w:val="22"/>
              </w:rPr>
            </w:pPr>
            <w:r w:rsidRPr="00E90922">
              <w:rPr>
                <w:rFonts w:ascii="Arial" w:hAnsi="Arial" w:cs="Arial"/>
                <w:sz w:val="22"/>
                <w:szCs w:val="22"/>
              </w:rPr>
              <w:t>We want staff who are comfortable and confident to acknowledge the difficulties and the barriers they fac</w:t>
            </w:r>
            <w:r w:rsidR="00E9476C" w:rsidRPr="00E90922">
              <w:rPr>
                <w:rFonts w:ascii="Arial" w:hAnsi="Arial" w:cs="Arial"/>
                <w:sz w:val="22"/>
                <w:szCs w:val="22"/>
              </w:rPr>
              <w:t xml:space="preserve">e. They should also be able to </w:t>
            </w:r>
            <w:r w:rsidRPr="00E90922">
              <w:rPr>
                <w:rFonts w:ascii="Arial" w:hAnsi="Arial" w:cs="Arial"/>
                <w:sz w:val="22"/>
                <w:szCs w:val="22"/>
              </w:rPr>
              <w:t>constructively challenge the w</w:t>
            </w:r>
            <w:r w:rsidR="00E9476C" w:rsidRPr="00E90922">
              <w:rPr>
                <w:rFonts w:ascii="Arial" w:hAnsi="Arial" w:cs="Arial"/>
                <w:sz w:val="22"/>
                <w:szCs w:val="22"/>
              </w:rPr>
              <w:t>ay things are done where there </w:t>
            </w:r>
            <w:r w:rsidRPr="00E90922">
              <w:rPr>
                <w:rFonts w:ascii="Arial" w:hAnsi="Arial" w:cs="Arial"/>
                <w:sz w:val="22"/>
                <w:szCs w:val="22"/>
              </w:rPr>
              <w:t>is evidence that it impedes service delivery. Challenge should be conducted in a professional, courteous manner with the aim of reaching a mutually agreeable resolution.</w:t>
            </w:r>
          </w:p>
          <w:p w14:paraId="2C42BCFC" w14:textId="77777777" w:rsidR="00E9476C" w:rsidRPr="00E90922" w:rsidRDefault="00E9476C" w:rsidP="00EF44DE">
            <w:pPr>
              <w:rPr>
                <w:rFonts w:ascii="Arial" w:hAnsi="Arial" w:cs="Arial"/>
                <w:b/>
                <w:bCs/>
                <w:sz w:val="22"/>
                <w:szCs w:val="22"/>
              </w:rPr>
            </w:pPr>
          </w:p>
          <w:p w14:paraId="1758DF0C" w14:textId="77777777" w:rsidR="00E9476C" w:rsidRPr="00E90922" w:rsidRDefault="00E9476C" w:rsidP="00EF44DE">
            <w:pPr>
              <w:rPr>
                <w:rFonts w:ascii="Arial" w:hAnsi="Arial" w:cs="Arial"/>
                <w:b/>
                <w:bCs/>
                <w:sz w:val="22"/>
                <w:szCs w:val="22"/>
              </w:rPr>
            </w:pPr>
            <w:r w:rsidRPr="00E90922">
              <w:rPr>
                <w:rFonts w:ascii="Arial" w:hAnsi="Arial" w:cs="Arial"/>
                <w:b/>
                <w:bCs/>
                <w:sz w:val="22"/>
                <w:szCs w:val="22"/>
              </w:rPr>
              <w:t xml:space="preserve">Actively Listening and Learning </w:t>
            </w:r>
          </w:p>
          <w:p w14:paraId="47719E7C" w14:textId="77777777" w:rsidR="00E9476C" w:rsidRPr="00E90922" w:rsidRDefault="00E9476C" w:rsidP="00EF44DE">
            <w:pPr>
              <w:rPr>
                <w:rFonts w:ascii="Arial" w:hAnsi="Arial" w:cs="Arial"/>
                <w:sz w:val="22"/>
                <w:szCs w:val="22"/>
              </w:rPr>
            </w:pPr>
            <w:r w:rsidRPr="00E90922">
              <w:rPr>
                <w:rFonts w:ascii="Arial" w:hAnsi="Arial" w:cs="Arial"/>
                <w:sz w:val="22"/>
                <w:szCs w:val="22"/>
              </w:rPr>
              <w:t>We want staff who are prepared to actively listen and reflect on customer concerns with a view to understanding the customer’s point of view. Staff should be able to receive constructive criticism and be prepared to adapt the way they operate and deliver services where appropriate.</w:t>
            </w:r>
          </w:p>
          <w:p w14:paraId="6CD9CDB1" w14:textId="77777777" w:rsidR="00E9476C" w:rsidRPr="00E90922" w:rsidRDefault="00E9476C" w:rsidP="000C563A">
            <w:pPr>
              <w:jc w:val="both"/>
              <w:rPr>
                <w:rFonts w:ascii="Arial" w:hAnsi="Arial" w:cs="Arial"/>
                <w:b/>
                <w:bCs/>
                <w:sz w:val="22"/>
                <w:szCs w:val="22"/>
              </w:rPr>
            </w:pPr>
          </w:p>
          <w:p w14:paraId="7AB4E68C" w14:textId="77777777" w:rsidR="00E9476C" w:rsidRPr="00E90922" w:rsidRDefault="00E9476C" w:rsidP="000C563A">
            <w:pPr>
              <w:jc w:val="both"/>
              <w:rPr>
                <w:rFonts w:ascii="Arial" w:hAnsi="Arial" w:cs="Arial"/>
                <w:b/>
                <w:bCs/>
                <w:sz w:val="22"/>
                <w:szCs w:val="22"/>
              </w:rPr>
            </w:pPr>
            <w:r w:rsidRPr="00E90922">
              <w:rPr>
                <w:rFonts w:ascii="Arial" w:hAnsi="Arial" w:cs="Arial"/>
                <w:b/>
                <w:bCs/>
                <w:sz w:val="22"/>
                <w:szCs w:val="22"/>
              </w:rPr>
              <w:t>Working Together to find solutions</w:t>
            </w:r>
          </w:p>
          <w:p w14:paraId="08FD94C1" w14:textId="77777777" w:rsidR="00E9476C" w:rsidRPr="00E90922" w:rsidRDefault="00E9476C" w:rsidP="00EF44DE">
            <w:pPr>
              <w:rPr>
                <w:rFonts w:ascii="Arial" w:hAnsi="Arial" w:cs="Arial"/>
                <w:sz w:val="22"/>
                <w:szCs w:val="22"/>
              </w:rPr>
            </w:pPr>
            <w:r w:rsidRPr="00E90922">
              <w:rPr>
                <w:rFonts w:ascii="Arial" w:hAnsi="Arial" w:cs="Arial"/>
                <w:sz w:val="22"/>
                <w:szCs w:val="22"/>
              </w:rPr>
              <w:t xml:space="preserve">We want staff who can work collaboratively with other departments and partners, freely sharing their knowledge and skills to identify solutions to address customer concerns. </w:t>
            </w:r>
          </w:p>
          <w:p w14:paraId="03406863" w14:textId="77777777" w:rsidR="00E9476C" w:rsidRPr="00E90922" w:rsidRDefault="00E9476C" w:rsidP="00EF44DE">
            <w:pPr>
              <w:rPr>
                <w:rFonts w:ascii="Arial" w:hAnsi="Arial" w:cs="Arial"/>
                <w:sz w:val="22"/>
                <w:szCs w:val="22"/>
              </w:rPr>
            </w:pPr>
          </w:p>
          <w:p w14:paraId="58F16140" w14:textId="77777777" w:rsidR="00FB0E88" w:rsidRPr="00E90922" w:rsidRDefault="00FB0E88" w:rsidP="00EF44DE">
            <w:pPr>
              <w:rPr>
                <w:rFonts w:ascii="Arial" w:hAnsi="Arial" w:cs="Arial"/>
                <w:b/>
                <w:bCs/>
                <w:sz w:val="22"/>
                <w:szCs w:val="22"/>
              </w:rPr>
            </w:pPr>
          </w:p>
          <w:p w14:paraId="3F2CB270" w14:textId="77777777" w:rsidR="00E9476C" w:rsidRPr="00E90922" w:rsidRDefault="00FB0E88" w:rsidP="00EF44DE">
            <w:pPr>
              <w:rPr>
                <w:rFonts w:ascii="Arial" w:hAnsi="Arial" w:cs="Arial"/>
                <w:b/>
                <w:bCs/>
                <w:color w:val="800080"/>
                <w:sz w:val="22"/>
                <w:szCs w:val="22"/>
              </w:rPr>
            </w:pPr>
            <w:r w:rsidRPr="00E90922">
              <w:rPr>
                <w:rFonts w:ascii="Arial" w:hAnsi="Arial" w:cs="Arial"/>
                <w:b/>
                <w:bCs/>
                <w:color w:val="7030A0"/>
                <w:sz w:val="22"/>
                <w:szCs w:val="22"/>
              </w:rPr>
              <w:t>Candidates: Please ensure you address these behaviours in your responses to the essential and desirable (if applicable) criteria above.</w:t>
            </w:r>
          </w:p>
          <w:p w14:paraId="30C64988" w14:textId="77777777" w:rsidR="00E9476C" w:rsidRPr="00E90922" w:rsidRDefault="00E9476C" w:rsidP="00EB03D2">
            <w:pPr>
              <w:rPr>
                <w:rFonts w:ascii="Arial" w:hAnsi="Arial" w:cs="Arial"/>
                <w:b/>
                <w:bCs/>
                <w:color w:val="800080"/>
                <w:sz w:val="22"/>
                <w:szCs w:val="22"/>
              </w:rPr>
            </w:pPr>
          </w:p>
        </w:tc>
        <w:tc>
          <w:tcPr>
            <w:tcW w:w="693" w:type="pct"/>
          </w:tcPr>
          <w:p w14:paraId="41FFADE3" w14:textId="77777777" w:rsidR="00903F2B" w:rsidRPr="00E90922" w:rsidRDefault="00903F2B" w:rsidP="00EA489B">
            <w:pPr>
              <w:rPr>
                <w:rFonts w:ascii="Arial" w:hAnsi="Arial" w:cs="Arial"/>
                <w:b/>
                <w:bCs/>
                <w:sz w:val="22"/>
                <w:szCs w:val="22"/>
              </w:rPr>
            </w:pPr>
          </w:p>
          <w:p w14:paraId="192EAA21" w14:textId="78A2BEAF" w:rsidR="00907180" w:rsidRPr="00E94E7E" w:rsidRDefault="00E94E7E" w:rsidP="00EA489B">
            <w:pPr>
              <w:rPr>
                <w:rFonts w:ascii="Arial" w:hAnsi="Arial" w:cs="Arial"/>
                <w:sz w:val="22"/>
                <w:szCs w:val="22"/>
              </w:rPr>
            </w:pPr>
            <w:r w:rsidRPr="00E94E7E">
              <w:rPr>
                <w:rFonts w:ascii="Arial" w:hAnsi="Arial" w:cs="Arial"/>
                <w:sz w:val="22"/>
                <w:szCs w:val="22"/>
              </w:rPr>
              <w:t>Application and interview</w:t>
            </w:r>
          </w:p>
        </w:tc>
      </w:tr>
      <w:tr w:rsidR="00E73E73" w:rsidRPr="00E90922" w14:paraId="296EE601" w14:textId="77777777" w:rsidTr="00E94E7E">
        <w:trPr>
          <w:trHeight w:val="567"/>
        </w:trPr>
        <w:tc>
          <w:tcPr>
            <w:tcW w:w="4307" w:type="pct"/>
          </w:tcPr>
          <w:p w14:paraId="1FEB7DBB" w14:textId="16FA1A42" w:rsidR="00E73E73" w:rsidRPr="000C563A" w:rsidRDefault="00E73E73" w:rsidP="00E73E73">
            <w:pPr>
              <w:rPr>
                <w:rFonts w:ascii="Arial" w:hAnsi="Arial" w:cs="Arial"/>
                <w:b/>
                <w:bCs/>
                <w:color w:val="7030A0"/>
                <w:sz w:val="22"/>
                <w:szCs w:val="22"/>
              </w:rPr>
            </w:pPr>
            <w:r w:rsidRPr="000C563A">
              <w:rPr>
                <w:rFonts w:ascii="Arial" w:hAnsi="Arial" w:cs="Arial"/>
                <w:b/>
                <w:bCs/>
                <w:color w:val="7030A0"/>
                <w:sz w:val="22"/>
                <w:szCs w:val="22"/>
              </w:rPr>
              <w:t>Competencies</w:t>
            </w:r>
          </w:p>
          <w:p w14:paraId="28432B41" w14:textId="77777777" w:rsidR="00E73E73" w:rsidRPr="00E90922" w:rsidRDefault="00E73E73" w:rsidP="00E73E73">
            <w:pPr>
              <w:rPr>
                <w:rFonts w:ascii="Arial" w:hAnsi="Arial" w:cs="Arial"/>
                <w:b/>
                <w:bCs/>
                <w:sz w:val="22"/>
                <w:szCs w:val="22"/>
              </w:rPr>
            </w:pPr>
          </w:p>
          <w:p w14:paraId="33DF188F" w14:textId="77777777" w:rsidR="00E73E73" w:rsidRPr="00E90922" w:rsidRDefault="00E73E73" w:rsidP="00E73E73">
            <w:pPr>
              <w:numPr>
                <w:ilvl w:val="0"/>
                <w:numId w:val="35"/>
              </w:numPr>
              <w:rPr>
                <w:rFonts w:ascii="Arial" w:hAnsi="Arial" w:cs="Arial"/>
                <w:b/>
                <w:bCs/>
                <w:sz w:val="22"/>
                <w:szCs w:val="22"/>
              </w:rPr>
            </w:pPr>
            <w:r w:rsidRPr="00E90922">
              <w:rPr>
                <w:rFonts w:ascii="Arial" w:hAnsi="Arial" w:cs="Arial"/>
                <w:b/>
                <w:bCs/>
                <w:sz w:val="22"/>
                <w:szCs w:val="22"/>
              </w:rPr>
              <w:t>Influence</w:t>
            </w:r>
          </w:p>
          <w:p w14:paraId="10BDE56B"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Provide Leadership</w:t>
            </w:r>
          </w:p>
          <w:p w14:paraId="6016E793"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Build Relationships</w:t>
            </w:r>
          </w:p>
          <w:p w14:paraId="69BEEAF6"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Communicating Information</w:t>
            </w:r>
          </w:p>
          <w:p w14:paraId="5C48C32C" w14:textId="77777777" w:rsidR="00E73E73" w:rsidRPr="00E90922" w:rsidRDefault="00E73E73" w:rsidP="00E73E73">
            <w:pPr>
              <w:rPr>
                <w:rFonts w:ascii="Arial" w:hAnsi="Arial" w:cs="Arial"/>
                <w:b/>
                <w:bCs/>
                <w:sz w:val="22"/>
                <w:szCs w:val="22"/>
              </w:rPr>
            </w:pPr>
          </w:p>
          <w:p w14:paraId="6E7446B9" w14:textId="77777777" w:rsidR="00E73E73" w:rsidRPr="00E90922" w:rsidRDefault="00E73E73" w:rsidP="00E73E73">
            <w:pPr>
              <w:numPr>
                <w:ilvl w:val="0"/>
                <w:numId w:val="35"/>
              </w:numPr>
              <w:rPr>
                <w:rFonts w:ascii="Arial" w:hAnsi="Arial" w:cs="Arial"/>
                <w:b/>
                <w:bCs/>
                <w:sz w:val="22"/>
                <w:szCs w:val="22"/>
              </w:rPr>
            </w:pPr>
            <w:r w:rsidRPr="00E90922">
              <w:rPr>
                <w:rFonts w:ascii="Arial" w:hAnsi="Arial" w:cs="Arial"/>
                <w:b/>
                <w:bCs/>
                <w:sz w:val="22"/>
                <w:szCs w:val="22"/>
              </w:rPr>
              <w:t>Solving Problems</w:t>
            </w:r>
          </w:p>
          <w:p w14:paraId="7DCA1BF1"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Intellectual Adaptability/Commercially Focused</w:t>
            </w:r>
          </w:p>
          <w:p w14:paraId="4D9EECC1"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Investigating Issues</w:t>
            </w:r>
          </w:p>
          <w:p w14:paraId="64ED79DC"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Creating Innovation</w:t>
            </w:r>
          </w:p>
          <w:p w14:paraId="0568CD49" w14:textId="77777777" w:rsidR="00E73E73" w:rsidRPr="00E90922" w:rsidRDefault="00E73E73" w:rsidP="00E73E73">
            <w:pPr>
              <w:ind w:left="1440"/>
              <w:rPr>
                <w:rFonts w:ascii="Arial" w:hAnsi="Arial" w:cs="Arial"/>
                <w:b/>
                <w:bCs/>
                <w:sz w:val="22"/>
                <w:szCs w:val="22"/>
              </w:rPr>
            </w:pPr>
          </w:p>
          <w:p w14:paraId="20980D43" w14:textId="77777777" w:rsidR="00E73E73" w:rsidRPr="00E90922" w:rsidRDefault="00E73E73" w:rsidP="00E73E73">
            <w:pPr>
              <w:numPr>
                <w:ilvl w:val="0"/>
                <w:numId w:val="35"/>
              </w:numPr>
              <w:rPr>
                <w:rFonts w:ascii="Arial" w:hAnsi="Arial" w:cs="Arial"/>
                <w:b/>
                <w:bCs/>
                <w:sz w:val="22"/>
                <w:szCs w:val="22"/>
              </w:rPr>
            </w:pPr>
            <w:r w:rsidRPr="00E90922">
              <w:rPr>
                <w:rFonts w:ascii="Arial" w:hAnsi="Arial" w:cs="Arial"/>
                <w:b/>
                <w:bCs/>
                <w:sz w:val="22"/>
                <w:szCs w:val="22"/>
              </w:rPr>
              <w:t>Adaptability</w:t>
            </w:r>
          </w:p>
          <w:p w14:paraId="04418F79"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Resilience</w:t>
            </w:r>
          </w:p>
          <w:p w14:paraId="6229B70C"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Leading Change</w:t>
            </w:r>
          </w:p>
          <w:p w14:paraId="756039FF" w14:textId="77777777" w:rsidR="00E73E73" w:rsidRPr="00E90922" w:rsidRDefault="00E73E73" w:rsidP="00E73E73">
            <w:pPr>
              <w:numPr>
                <w:ilvl w:val="1"/>
                <w:numId w:val="35"/>
              </w:numPr>
              <w:rPr>
                <w:rFonts w:ascii="Arial" w:hAnsi="Arial" w:cs="Arial"/>
                <w:b/>
                <w:bCs/>
                <w:sz w:val="22"/>
                <w:szCs w:val="22"/>
              </w:rPr>
            </w:pPr>
            <w:r w:rsidRPr="00E90922">
              <w:rPr>
                <w:rFonts w:ascii="Arial" w:hAnsi="Arial" w:cs="Arial"/>
                <w:sz w:val="22"/>
                <w:szCs w:val="22"/>
              </w:rPr>
              <w:t>Giving Support</w:t>
            </w:r>
            <w:r w:rsidRPr="00E90922">
              <w:rPr>
                <w:sz w:val="22"/>
                <w:szCs w:val="22"/>
              </w:rPr>
              <w:br/>
            </w:r>
          </w:p>
          <w:p w14:paraId="079DE865" w14:textId="77777777" w:rsidR="00E73E73" w:rsidRPr="00E90922" w:rsidRDefault="00E73E73" w:rsidP="00E73E73">
            <w:pPr>
              <w:numPr>
                <w:ilvl w:val="0"/>
                <w:numId w:val="35"/>
              </w:numPr>
              <w:rPr>
                <w:rFonts w:ascii="Arial" w:hAnsi="Arial" w:cs="Arial"/>
                <w:b/>
                <w:bCs/>
                <w:sz w:val="22"/>
                <w:szCs w:val="22"/>
              </w:rPr>
            </w:pPr>
            <w:r w:rsidRPr="00E90922">
              <w:rPr>
                <w:rFonts w:ascii="Arial" w:hAnsi="Arial" w:cs="Arial"/>
                <w:b/>
                <w:bCs/>
                <w:sz w:val="22"/>
                <w:szCs w:val="22"/>
              </w:rPr>
              <w:t>Deliver Results</w:t>
            </w:r>
          </w:p>
          <w:p w14:paraId="4FE92ECD"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Driving Success</w:t>
            </w:r>
          </w:p>
          <w:p w14:paraId="3FB54C95"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Planning and Managing Resources</w:t>
            </w:r>
          </w:p>
          <w:p w14:paraId="2947CF5D" w14:textId="77777777" w:rsidR="00E73E73" w:rsidRPr="00E90922" w:rsidRDefault="00E73E73" w:rsidP="00E73E73">
            <w:pPr>
              <w:numPr>
                <w:ilvl w:val="1"/>
                <w:numId w:val="35"/>
              </w:numPr>
              <w:rPr>
                <w:rFonts w:ascii="Arial" w:hAnsi="Arial" w:cs="Arial"/>
                <w:sz w:val="22"/>
                <w:szCs w:val="22"/>
              </w:rPr>
            </w:pPr>
            <w:r w:rsidRPr="00E90922">
              <w:rPr>
                <w:rFonts w:ascii="Arial" w:hAnsi="Arial" w:cs="Arial"/>
                <w:sz w:val="22"/>
                <w:szCs w:val="22"/>
              </w:rPr>
              <w:t>Political Awareness</w:t>
            </w:r>
          </w:p>
          <w:p w14:paraId="42EAF774" w14:textId="77777777" w:rsidR="00E73E73" w:rsidRPr="00E90922" w:rsidRDefault="00E73E73" w:rsidP="00E73E73">
            <w:pPr>
              <w:rPr>
                <w:rFonts w:ascii="Arial" w:hAnsi="Arial" w:cs="Arial"/>
                <w:b/>
                <w:bCs/>
                <w:sz w:val="22"/>
                <w:szCs w:val="22"/>
              </w:rPr>
            </w:pPr>
            <w:r w:rsidRPr="00E90922">
              <w:rPr>
                <w:rFonts w:ascii="Arial" w:hAnsi="Arial" w:cs="Arial"/>
                <w:b/>
                <w:bCs/>
                <w:sz w:val="22"/>
                <w:szCs w:val="22"/>
              </w:rPr>
              <w:t xml:space="preserve">                                                                                                              </w:t>
            </w:r>
          </w:p>
          <w:p w14:paraId="4B2400B8" w14:textId="77777777" w:rsidR="00E73E73" w:rsidRPr="00E90922" w:rsidRDefault="00E73E73" w:rsidP="00E73E73">
            <w:pPr>
              <w:rPr>
                <w:rFonts w:ascii="Arial" w:hAnsi="Arial" w:cs="Arial"/>
                <w:b/>
                <w:bCs/>
                <w:sz w:val="22"/>
                <w:szCs w:val="22"/>
              </w:rPr>
            </w:pPr>
          </w:p>
          <w:p w14:paraId="3F3C7C0B" w14:textId="77777777" w:rsidR="00E73E73" w:rsidRPr="00E90922" w:rsidRDefault="000C563A" w:rsidP="00E73E73">
            <w:pPr>
              <w:rPr>
                <w:rFonts w:ascii="Arial" w:hAnsi="Arial" w:cs="Arial"/>
                <w:b/>
                <w:bCs/>
                <w:sz w:val="22"/>
                <w:szCs w:val="22"/>
              </w:rPr>
            </w:pPr>
            <w:r w:rsidRPr="00E90922">
              <w:rPr>
                <w:rFonts w:ascii="Arial" w:hAnsi="Arial" w:cs="Arial"/>
                <w:b/>
                <w:bCs/>
                <w:color w:val="7030A0"/>
                <w:sz w:val="22"/>
                <w:szCs w:val="22"/>
              </w:rPr>
              <w:t>Candidates: Please ensure you address these behaviours in your responses to the essential and desirable (if applicable) criteria above.</w:t>
            </w:r>
          </w:p>
          <w:p w14:paraId="0E6F8CBD" w14:textId="77777777" w:rsidR="00E73E73" w:rsidRPr="00E90922" w:rsidRDefault="00E73E73" w:rsidP="00E73E73">
            <w:pPr>
              <w:pStyle w:val="paragraph"/>
              <w:spacing w:before="0" w:beforeAutospacing="0" w:after="0" w:afterAutospacing="0"/>
              <w:textAlignment w:val="baseline"/>
              <w:rPr>
                <w:rFonts w:ascii="Arial" w:hAnsi="Arial" w:cs="Arial"/>
                <w:b/>
                <w:bCs/>
                <w:color w:val="800080"/>
                <w:sz w:val="22"/>
                <w:szCs w:val="22"/>
              </w:rPr>
            </w:pPr>
          </w:p>
        </w:tc>
        <w:tc>
          <w:tcPr>
            <w:tcW w:w="693" w:type="pct"/>
          </w:tcPr>
          <w:p w14:paraId="2AF9CB1D" w14:textId="77777777" w:rsidR="00E73E73" w:rsidRPr="00E90922" w:rsidRDefault="00E73E73" w:rsidP="00E73E73">
            <w:pPr>
              <w:rPr>
                <w:rFonts w:ascii="Arial" w:hAnsi="Arial" w:cs="Arial"/>
                <w:b/>
                <w:bCs/>
                <w:sz w:val="22"/>
                <w:szCs w:val="22"/>
              </w:rPr>
            </w:pPr>
          </w:p>
          <w:p w14:paraId="1AE2ABC4" w14:textId="57E1F5E8" w:rsidR="00E73E73" w:rsidRPr="00E90922" w:rsidRDefault="00E94E7E" w:rsidP="00E73E73">
            <w:pPr>
              <w:rPr>
                <w:rFonts w:ascii="Arial" w:hAnsi="Arial" w:cs="Arial"/>
                <w:b/>
                <w:bCs/>
                <w:sz w:val="22"/>
                <w:szCs w:val="22"/>
              </w:rPr>
            </w:pPr>
            <w:r w:rsidRPr="00E94E7E">
              <w:rPr>
                <w:rFonts w:ascii="Arial" w:hAnsi="Arial" w:cs="Arial"/>
                <w:sz w:val="22"/>
                <w:szCs w:val="22"/>
              </w:rPr>
              <w:t>Application and interview</w:t>
            </w:r>
          </w:p>
          <w:p w14:paraId="04E443E4" w14:textId="77777777" w:rsidR="00E73E73" w:rsidRPr="00E90922" w:rsidRDefault="00E73E73" w:rsidP="00E73E73">
            <w:pPr>
              <w:rPr>
                <w:rFonts w:ascii="Arial" w:hAnsi="Arial" w:cs="Arial"/>
                <w:b/>
                <w:bCs/>
                <w:sz w:val="22"/>
                <w:szCs w:val="22"/>
              </w:rPr>
            </w:pPr>
          </w:p>
          <w:p w14:paraId="440D3275" w14:textId="77777777" w:rsidR="00E73E73" w:rsidRPr="00E90922" w:rsidRDefault="00E73E73" w:rsidP="00E73E73">
            <w:pPr>
              <w:rPr>
                <w:rFonts w:ascii="Arial" w:hAnsi="Arial" w:cs="Arial"/>
                <w:b/>
                <w:bCs/>
                <w:sz w:val="22"/>
                <w:szCs w:val="22"/>
              </w:rPr>
            </w:pPr>
          </w:p>
          <w:p w14:paraId="495587EC" w14:textId="77777777" w:rsidR="00E73E73" w:rsidRPr="00E90922" w:rsidRDefault="00E73E73" w:rsidP="00E73E73">
            <w:pPr>
              <w:rPr>
                <w:rFonts w:ascii="Arial" w:hAnsi="Arial" w:cs="Arial"/>
                <w:b/>
                <w:bCs/>
                <w:sz w:val="22"/>
                <w:szCs w:val="22"/>
              </w:rPr>
            </w:pPr>
          </w:p>
          <w:p w14:paraId="73FF6FBF" w14:textId="1A699ABA" w:rsidR="00E73E73" w:rsidRPr="00E90922" w:rsidRDefault="00E73E73" w:rsidP="00E73E73">
            <w:pPr>
              <w:rPr>
                <w:rFonts w:ascii="Arial" w:hAnsi="Arial" w:cs="Arial"/>
                <w:b/>
                <w:bCs/>
                <w:sz w:val="22"/>
                <w:szCs w:val="22"/>
              </w:rPr>
            </w:pPr>
          </w:p>
        </w:tc>
      </w:tr>
      <w:tr w:rsidR="00E73E73" w:rsidRPr="00E90922" w14:paraId="192D51F2" w14:textId="77777777" w:rsidTr="00E94E7E">
        <w:trPr>
          <w:trHeight w:val="614"/>
        </w:trPr>
        <w:tc>
          <w:tcPr>
            <w:tcW w:w="4307" w:type="pct"/>
          </w:tcPr>
          <w:p w14:paraId="1E7A7255" w14:textId="4782AA55" w:rsidR="00E73E73" w:rsidRPr="000C563A" w:rsidRDefault="00E73E73" w:rsidP="00E73E73">
            <w:pPr>
              <w:rPr>
                <w:rFonts w:ascii="Arial" w:hAnsi="Arial" w:cs="Arial"/>
                <w:b/>
                <w:bCs/>
                <w:color w:val="7030A0"/>
                <w:sz w:val="22"/>
                <w:szCs w:val="22"/>
              </w:rPr>
            </w:pPr>
            <w:r w:rsidRPr="000C563A">
              <w:rPr>
                <w:rFonts w:ascii="Arial" w:hAnsi="Arial" w:cs="Arial"/>
                <w:b/>
                <w:bCs/>
                <w:color w:val="7030A0"/>
                <w:sz w:val="22"/>
                <w:szCs w:val="22"/>
              </w:rPr>
              <w:t>Knowledge</w:t>
            </w:r>
          </w:p>
          <w:p w14:paraId="5A80E2AC" w14:textId="77777777" w:rsidR="00E73E73" w:rsidRPr="00E90922" w:rsidRDefault="00E73E73" w:rsidP="00E73E73">
            <w:pPr>
              <w:rPr>
                <w:rFonts w:ascii="Arial" w:hAnsi="Arial" w:cs="Arial"/>
                <w:b/>
                <w:bCs/>
                <w:sz w:val="22"/>
                <w:szCs w:val="22"/>
              </w:rPr>
            </w:pPr>
          </w:p>
          <w:p w14:paraId="1D84B861" w14:textId="41FBFD57" w:rsidR="00E73E73" w:rsidRPr="00EF44DE" w:rsidRDefault="00E73E73"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 xml:space="preserve">Understanding of </w:t>
            </w:r>
            <w:r w:rsidR="00C40143" w:rsidRPr="00EF44DE">
              <w:rPr>
                <w:rFonts w:ascii="Arial" w:hAnsi="Arial" w:cs="Arial"/>
                <w:sz w:val="22"/>
                <w:szCs w:val="22"/>
              </w:rPr>
              <w:t>IT Operations and Service Management in a complex and large organisation environment.</w:t>
            </w:r>
          </w:p>
          <w:p w14:paraId="6D67771F" w14:textId="6E5A8C5B" w:rsidR="00606D5D" w:rsidRPr="00EF44DE" w:rsidRDefault="00606D5D"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 xml:space="preserve">Detailed knowledge of the cyber security </w:t>
            </w:r>
            <w:r w:rsidR="005D75A9" w:rsidRPr="00EF44DE">
              <w:rPr>
                <w:rFonts w:ascii="Arial" w:hAnsi="Arial" w:cs="Arial"/>
                <w:sz w:val="22"/>
                <w:szCs w:val="22"/>
              </w:rPr>
              <w:t xml:space="preserve">requirements in a large </w:t>
            </w:r>
            <w:r w:rsidR="00BD4761" w:rsidRPr="00EF44DE">
              <w:rPr>
                <w:rFonts w:ascii="Arial" w:hAnsi="Arial" w:cs="Arial"/>
                <w:sz w:val="22"/>
                <w:szCs w:val="22"/>
              </w:rPr>
              <w:t>and complex</w:t>
            </w:r>
            <w:r w:rsidR="005D75A9" w:rsidRPr="00EF44DE">
              <w:rPr>
                <w:rFonts w:ascii="Arial" w:hAnsi="Arial" w:cs="Arial"/>
                <w:sz w:val="22"/>
                <w:szCs w:val="22"/>
              </w:rPr>
              <w:t xml:space="preserve"> organisation.</w:t>
            </w:r>
          </w:p>
          <w:p w14:paraId="07A21731" w14:textId="00359560" w:rsidR="00E73E73" w:rsidRPr="00EF44DE" w:rsidRDefault="00E73E73"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lastRenderedPageBreak/>
              <w:t>Proven experience of delivering an effective performance management.</w:t>
            </w:r>
          </w:p>
          <w:p w14:paraId="70605DE2" w14:textId="0BB37BF5" w:rsidR="00E73E73" w:rsidRPr="00EF44DE" w:rsidRDefault="00E73E73"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 xml:space="preserve">Understanding of council </w:t>
            </w:r>
            <w:r w:rsidR="00645935" w:rsidRPr="00EF44DE">
              <w:rPr>
                <w:rFonts w:ascii="Arial" w:hAnsi="Arial" w:cs="Arial"/>
                <w:sz w:val="22"/>
                <w:szCs w:val="22"/>
              </w:rPr>
              <w:t xml:space="preserve">services and </w:t>
            </w:r>
            <w:r w:rsidR="00B828CF" w:rsidRPr="00EF44DE">
              <w:rPr>
                <w:rFonts w:ascii="Arial" w:hAnsi="Arial" w:cs="Arial"/>
                <w:sz w:val="22"/>
                <w:szCs w:val="22"/>
              </w:rPr>
              <w:t>public sector working practices.</w:t>
            </w:r>
          </w:p>
          <w:p w14:paraId="30C579FA" w14:textId="604ED340" w:rsidR="00E73E73" w:rsidRPr="00EF44DE" w:rsidRDefault="00F36D09"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 xml:space="preserve">Knowledge </w:t>
            </w:r>
            <w:r w:rsidR="0011475A" w:rsidRPr="00EF44DE">
              <w:rPr>
                <w:rFonts w:ascii="Arial" w:hAnsi="Arial" w:cs="Arial"/>
                <w:sz w:val="22"/>
                <w:szCs w:val="22"/>
              </w:rPr>
              <w:t xml:space="preserve">of complex digital and business systems </w:t>
            </w:r>
            <w:r w:rsidR="005C3BC3" w:rsidRPr="00EF44DE">
              <w:rPr>
                <w:rFonts w:ascii="Arial" w:hAnsi="Arial" w:cs="Arial"/>
                <w:sz w:val="22"/>
                <w:szCs w:val="22"/>
              </w:rPr>
              <w:t>infrastructure</w:t>
            </w:r>
            <w:r w:rsidR="00D21969">
              <w:rPr>
                <w:rFonts w:ascii="Arial" w:hAnsi="Arial" w:cs="Arial"/>
                <w:sz w:val="22"/>
                <w:szCs w:val="22"/>
              </w:rPr>
              <w:t>.</w:t>
            </w:r>
          </w:p>
          <w:p w14:paraId="4FE9F215" w14:textId="4C4F2466" w:rsidR="005C3BC3" w:rsidRPr="00EF44DE" w:rsidRDefault="005C3BC3"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 xml:space="preserve">Clear understanding of architecture principles </w:t>
            </w:r>
            <w:r w:rsidR="00F75C16" w:rsidRPr="00EF44DE">
              <w:rPr>
                <w:rFonts w:ascii="Arial" w:hAnsi="Arial" w:cs="Arial"/>
                <w:sz w:val="22"/>
                <w:szCs w:val="22"/>
              </w:rPr>
              <w:t>and architecture governance</w:t>
            </w:r>
            <w:r w:rsidR="00A6102F" w:rsidRPr="00EF44DE">
              <w:rPr>
                <w:rFonts w:ascii="Arial" w:hAnsi="Arial" w:cs="Arial"/>
                <w:sz w:val="22"/>
                <w:szCs w:val="22"/>
              </w:rPr>
              <w:t xml:space="preserve"> in a large organisation setting.</w:t>
            </w:r>
          </w:p>
          <w:p w14:paraId="55DAA6A5" w14:textId="7557958B" w:rsidR="00606D5D" w:rsidRPr="00EF44DE" w:rsidRDefault="00606D5D" w:rsidP="00EF44DE">
            <w:pPr>
              <w:pStyle w:val="ListParagraph"/>
              <w:numPr>
                <w:ilvl w:val="0"/>
                <w:numId w:val="49"/>
              </w:numPr>
              <w:spacing w:before="60" w:after="60"/>
              <w:ind w:left="1077" w:hanging="357"/>
              <w:rPr>
                <w:rFonts w:ascii="Arial" w:hAnsi="Arial" w:cs="Arial"/>
                <w:sz w:val="22"/>
                <w:szCs w:val="22"/>
              </w:rPr>
            </w:pPr>
            <w:r w:rsidRPr="00EF44DE">
              <w:rPr>
                <w:rFonts w:ascii="Arial" w:hAnsi="Arial" w:cs="Arial"/>
                <w:sz w:val="22"/>
                <w:szCs w:val="22"/>
              </w:rPr>
              <w:t>Good understanding of the public sector procurement practices.</w:t>
            </w:r>
          </w:p>
          <w:p w14:paraId="16D4239F" w14:textId="712F4509" w:rsidR="005C3BC3" w:rsidRPr="00E90922" w:rsidRDefault="005C3BC3" w:rsidP="005C3BC3">
            <w:pPr>
              <w:rPr>
                <w:rFonts w:ascii="Arial" w:hAnsi="Arial" w:cs="Arial"/>
                <w:b/>
                <w:bCs/>
                <w:color w:val="7030A0"/>
                <w:sz w:val="22"/>
                <w:szCs w:val="22"/>
              </w:rPr>
            </w:pPr>
          </w:p>
        </w:tc>
        <w:tc>
          <w:tcPr>
            <w:tcW w:w="693" w:type="pct"/>
          </w:tcPr>
          <w:p w14:paraId="6367529E" w14:textId="77777777" w:rsidR="00E73E73" w:rsidRPr="00E90922" w:rsidRDefault="00E73E73" w:rsidP="00E73E73">
            <w:pPr>
              <w:rPr>
                <w:rFonts w:ascii="Arial" w:hAnsi="Arial" w:cs="Arial"/>
                <w:b/>
                <w:bCs/>
                <w:sz w:val="22"/>
                <w:szCs w:val="22"/>
              </w:rPr>
            </w:pPr>
          </w:p>
          <w:p w14:paraId="0DD958A9" w14:textId="77777777" w:rsidR="004C1B53" w:rsidRPr="00E90922" w:rsidRDefault="004C1B53" w:rsidP="00E73E73">
            <w:pPr>
              <w:rPr>
                <w:rFonts w:ascii="Arial" w:hAnsi="Arial" w:cs="Arial"/>
                <w:b/>
                <w:bCs/>
                <w:sz w:val="22"/>
                <w:szCs w:val="22"/>
              </w:rPr>
            </w:pPr>
          </w:p>
          <w:p w14:paraId="662AF607" w14:textId="2C698AE3" w:rsidR="004C1B53" w:rsidRPr="00E90922" w:rsidRDefault="00E94E7E" w:rsidP="00E73E73">
            <w:pPr>
              <w:rPr>
                <w:rFonts w:ascii="Arial" w:hAnsi="Arial" w:cs="Arial"/>
                <w:b/>
                <w:bCs/>
                <w:sz w:val="22"/>
                <w:szCs w:val="22"/>
              </w:rPr>
            </w:pPr>
            <w:r w:rsidRPr="00E94E7E">
              <w:rPr>
                <w:rFonts w:ascii="Arial" w:hAnsi="Arial" w:cs="Arial"/>
                <w:sz w:val="22"/>
                <w:szCs w:val="22"/>
              </w:rPr>
              <w:t>Application and interview</w:t>
            </w:r>
          </w:p>
        </w:tc>
      </w:tr>
      <w:tr w:rsidR="00E73E73" w:rsidRPr="00E90922" w14:paraId="661EDC6E" w14:textId="77777777" w:rsidTr="00E94E7E">
        <w:trPr>
          <w:trHeight w:val="614"/>
        </w:trPr>
        <w:tc>
          <w:tcPr>
            <w:tcW w:w="4307" w:type="pct"/>
          </w:tcPr>
          <w:p w14:paraId="172006AF" w14:textId="77777777" w:rsidR="00E73E73" w:rsidRPr="00E90922" w:rsidRDefault="00E73E73" w:rsidP="00E73E73">
            <w:pPr>
              <w:rPr>
                <w:rFonts w:ascii="Arial" w:hAnsi="Arial" w:cs="Arial"/>
                <w:b/>
                <w:bCs/>
                <w:color w:val="7030A0"/>
                <w:sz w:val="22"/>
                <w:szCs w:val="22"/>
              </w:rPr>
            </w:pPr>
            <w:r w:rsidRPr="00E90922">
              <w:rPr>
                <w:rFonts w:ascii="Arial" w:hAnsi="Arial" w:cs="Arial"/>
                <w:b/>
                <w:bCs/>
                <w:color w:val="7030A0"/>
                <w:sz w:val="22"/>
                <w:szCs w:val="22"/>
              </w:rPr>
              <w:t>Special requirements</w:t>
            </w:r>
          </w:p>
          <w:p w14:paraId="42AD302E" w14:textId="77777777" w:rsidR="00E73E73" w:rsidRPr="00E90922" w:rsidRDefault="00E73E73" w:rsidP="00E73E73">
            <w:pPr>
              <w:rPr>
                <w:rFonts w:ascii="Arial" w:hAnsi="Arial" w:cs="Arial"/>
                <w:b/>
                <w:bCs/>
                <w:color w:val="7030A0"/>
                <w:sz w:val="22"/>
                <w:szCs w:val="22"/>
              </w:rPr>
            </w:pPr>
          </w:p>
          <w:p w14:paraId="091E2EEE" w14:textId="77777777" w:rsidR="00E73E73" w:rsidRPr="00E90922" w:rsidRDefault="00E73E73" w:rsidP="00E73E73">
            <w:pPr>
              <w:rPr>
                <w:rFonts w:ascii="Arial" w:hAnsi="Arial" w:cs="Arial"/>
                <w:b/>
                <w:bCs/>
                <w:color w:val="7030A0"/>
                <w:sz w:val="22"/>
                <w:szCs w:val="22"/>
              </w:rPr>
            </w:pPr>
            <w:r w:rsidRPr="00E90922">
              <w:rPr>
                <w:rFonts w:ascii="Arial" w:hAnsi="Arial" w:cs="Arial"/>
                <w:b/>
                <w:bCs/>
                <w:color w:val="7030A0"/>
                <w:sz w:val="22"/>
                <w:szCs w:val="22"/>
              </w:rPr>
              <w:t>Candidates: Please note you will be expected to meet these requirements of the role and they will be explored with you at interview.</w:t>
            </w:r>
          </w:p>
          <w:p w14:paraId="65FB083F" w14:textId="77777777" w:rsidR="00E73E73" w:rsidRPr="00E90922" w:rsidRDefault="00E73E73" w:rsidP="00E73E73">
            <w:pPr>
              <w:rPr>
                <w:rFonts w:ascii="Arial" w:hAnsi="Arial" w:cs="Arial"/>
                <w:b/>
                <w:bCs/>
                <w:color w:val="7030A0"/>
                <w:sz w:val="22"/>
                <w:szCs w:val="22"/>
              </w:rPr>
            </w:pPr>
          </w:p>
          <w:p w14:paraId="6A784408" w14:textId="4B0B2CB2" w:rsidR="005C3ED1" w:rsidRPr="00EF44DE"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 xml:space="preserve">Risk Management </w:t>
            </w:r>
          </w:p>
          <w:p w14:paraId="22D6DD5F" w14:textId="06BE7877" w:rsidR="005C3ED1" w:rsidRPr="00EF44DE"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Presentation on viable solutions</w:t>
            </w:r>
          </w:p>
          <w:p w14:paraId="27F73FA8" w14:textId="542031DD" w:rsidR="005C3ED1" w:rsidRPr="00EF44DE"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Proven Delivery with supporting documentation and handover process to BAU</w:t>
            </w:r>
          </w:p>
          <w:p w14:paraId="5351E812" w14:textId="7225D3CF" w:rsidR="005C3ED1" w:rsidRPr="00EF44DE"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 xml:space="preserve">Leadership </w:t>
            </w:r>
          </w:p>
          <w:p w14:paraId="0840E4CB" w14:textId="303B94F3" w:rsidR="005C3ED1" w:rsidRPr="00EF44DE"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Availability to work out of hours, including weekends</w:t>
            </w:r>
            <w:r w:rsidR="00777105" w:rsidRPr="009F7F0A">
              <w:rPr>
                <w:rFonts w:ascii="Arial" w:hAnsi="Arial" w:cs="Arial"/>
                <w:sz w:val="22"/>
                <w:szCs w:val="22"/>
              </w:rPr>
              <w:t xml:space="preserve"> with appropriate notice or in an emergency.</w:t>
            </w:r>
          </w:p>
          <w:p w14:paraId="3C95E297" w14:textId="78CE05B7" w:rsidR="005C3ED1" w:rsidRDefault="005C3ED1" w:rsidP="00EF44DE">
            <w:pPr>
              <w:pStyle w:val="ListParagraph"/>
              <w:numPr>
                <w:ilvl w:val="0"/>
                <w:numId w:val="53"/>
              </w:numPr>
              <w:spacing w:before="60" w:after="60"/>
              <w:rPr>
                <w:rFonts w:ascii="Arial" w:hAnsi="Arial" w:cs="Arial"/>
                <w:sz w:val="22"/>
                <w:szCs w:val="22"/>
              </w:rPr>
            </w:pPr>
            <w:r w:rsidRPr="00EF44DE">
              <w:rPr>
                <w:rFonts w:ascii="Arial" w:hAnsi="Arial" w:cs="Arial"/>
                <w:sz w:val="22"/>
                <w:szCs w:val="22"/>
              </w:rPr>
              <w:t>Availability to provide on call service</w:t>
            </w:r>
          </w:p>
          <w:p w14:paraId="43D69959" w14:textId="49090552" w:rsidR="00A93B32" w:rsidRPr="00EF44DE" w:rsidRDefault="00A93B32" w:rsidP="00EF44DE">
            <w:pPr>
              <w:pStyle w:val="ListParagraph"/>
              <w:numPr>
                <w:ilvl w:val="0"/>
                <w:numId w:val="53"/>
              </w:numPr>
              <w:spacing w:before="60" w:after="60"/>
              <w:rPr>
                <w:rFonts w:ascii="Arial" w:hAnsi="Arial" w:cs="Arial"/>
                <w:sz w:val="22"/>
                <w:szCs w:val="22"/>
              </w:rPr>
            </w:pPr>
            <w:r>
              <w:rPr>
                <w:rFonts w:ascii="Arial" w:hAnsi="Arial" w:cs="Arial"/>
                <w:sz w:val="22"/>
                <w:szCs w:val="22"/>
              </w:rPr>
              <w:t>Budget management</w:t>
            </w:r>
          </w:p>
          <w:p w14:paraId="07C10B52" w14:textId="37F9E5F5" w:rsidR="00E73E73" w:rsidRPr="00E90922" w:rsidRDefault="005C3ED1" w:rsidP="00E73E73">
            <w:pPr>
              <w:ind w:left="720"/>
              <w:rPr>
                <w:rFonts w:ascii="Arial" w:hAnsi="Arial" w:cs="Arial"/>
                <w:b/>
                <w:bCs/>
                <w:color w:val="800080"/>
                <w:sz w:val="22"/>
                <w:szCs w:val="22"/>
              </w:rPr>
            </w:pPr>
            <w:r w:rsidRPr="00E90922">
              <w:rPr>
                <w:rFonts w:ascii="Arial" w:hAnsi="Arial" w:cs="Arial"/>
                <w:b/>
                <w:bCs/>
                <w:sz w:val="22"/>
                <w:szCs w:val="22"/>
              </w:rPr>
              <w:t xml:space="preserve">  </w:t>
            </w:r>
          </w:p>
        </w:tc>
        <w:tc>
          <w:tcPr>
            <w:tcW w:w="693" w:type="pct"/>
          </w:tcPr>
          <w:p w14:paraId="13DBF79F" w14:textId="77777777" w:rsidR="00E73E73" w:rsidRPr="00E90922" w:rsidRDefault="00E73E73" w:rsidP="00E73E73">
            <w:pPr>
              <w:rPr>
                <w:rFonts w:ascii="Arial" w:hAnsi="Arial" w:cs="Arial"/>
                <w:b/>
                <w:bCs/>
                <w:sz w:val="22"/>
                <w:szCs w:val="22"/>
              </w:rPr>
            </w:pPr>
          </w:p>
          <w:p w14:paraId="78B75664" w14:textId="3B3CB4C8" w:rsidR="00E73E73" w:rsidRPr="004F308E" w:rsidRDefault="00E94E7E" w:rsidP="00E73E73">
            <w:pPr>
              <w:rPr>
                <w:rFonts w:ascii="Arial" w:hAnsi="Arial" w:cs="Arial"/>
                <w:sz w:val="22"/>
                <w:szCs w:val="22"/>
              </w:rPr>
            </w:pPr>
            <w:r w:rsidRPr="004F308E">
              <w:rPr>
                <w:rFonts w:ascii="Arial" w:hAnsi="Arial" w:cs="Arial"/>
                <w:sz w:val="22"/>
                <w:szCs w:val="22"/>
              </w:rPr>
              <w:t>Interview</w:t>
            </w:r>
          </w:p>
          <w:p w14:paraId="2C7A2D0B" w14:textId="77777777" w:rsidR="00E73E73" w:rsidRPr="00E90922" w:rsidRDefault="00E73E73" w:rsidP="00E73E73">
            <w:pPr>
              <w:rPr>
                <w:rFonts w:ascii="Arial" w:hAnsi="Arial" w:cs="Arial"/>
                <w:b/>
                <w:bCs/>
                <w:sz w:val="22"/>
                <w:szCs w:val="22"/>
              </w:rPr>
            </w:pPr>
          </w:p>
        </w:tc>
      </w:tr>
    </w:tbl>
    <w:p w14:paraId="48FB5535" w14:textId="77777777" w:rsidR="00907180" w:rsidRPr="00E90922" w:rsidRDefault="00907180" w:rsidP="000C21AA">
      <w:pPr>
        <w:rPr>
          <w:rFonts w:ascii="Arial" w:hAnsi="Arial" w:cs="Arial"/>
          <w:b/>
          <w:sz w:val="22"/>
          <w:szCs w:val="22"/>
        </w:rPr>
      </w:pPr>
    </w:p>
    <w:sectPr w:rsidR="00907180" w:rsidRPr="00E90922" w:rsidSect="002D273A">
      <w:type w:val="evenPage"/>
      <w:pgSz w:w="11909" w:h="16834" w:code="9"/>
      <w:pgMar w:top="1418" w:right="1134" w:bottom="1418" w:left="567" w:header="431"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9064" w14:textId="77777777" w:rsidR="00F03674" w:rsidRDefault="00F03674">
      <w:r>
        <w:separator/>
      </w:r>
    </w:p>
  </w:endnote>
  <w:endnote w:type="continuationSeparator" w:id="0">
    <w:p w14:paraId="3D89A672" w14:textId="77777777" w:rsidR="00F03674" w:rsidRDefault="00F03674">
      <w:r>
        <w:continuationSeparator/>
      </w:r>
    </w:p>
  </w:endnote>
  <w:endnote w:type="continuationNotice" w:id="1">
    <w:p w14:paraId="31DDCF1B" w14:textId="77777777" w:rsidR="00F03674" w:rsidRDefault="00F03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83384" w14:textId="77777777" w:rsidR="00B9780E" w:rsidRDefault="00B97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5D0BF1" w14:textId="77777777" w:rsidR="00B9780E" w:rsidRDefault="00B9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336F" w14:textId="3481EF1A" w:rsidR="00B9780E" w:rsidRPr="00344300" w:rsidRDefault="00B9780E">
    <w:pPr>
      <w:pStyle w:val="Footer"/>
      <w:tabs>
        <w:tab w:val="clear" w:pos="8640"/>
        <w:tab w:val="right" w:pos="8222"/>
      </w:tabs>
      <w:jc w:val="center"/>
      <w:rPr>
        <w:rFonts w:ascii="Arial" w:hAnsi="Arial" w:cs="Arial"/>
        <w:color w:val="C0C0C0"/>
        <w:sz w:val="20"/>
        <w:lang w:val="en-US"/>
      </w:rPr>
    </w:pPr>
    <w:r w:rsidRPr="00344300">
      <w:rPr>
        <w:rFonts w:ascii="Arial" w:hAnsi="Arial" w:cs="Arial"/>
        <w:color w:val="C0C0C0"/>
        <w:sz w:val="20"/>
        <w:lang w:val="en-US"/>
      </w:rPr>
      <w:t xml:space="preserve">Page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PAGE </w:instrText>
    </w:r>
    <w:r w:rsidRPr="00344300">
      <w:rPr>
        <w:rFonts w:ascii="Arial" w:hAnsi="Arial" w:cs="Arial"/>
        <w:color w:val="C0C0C0"/>
        <w:sz w:val="20"/>
        <w:lang w:val="en-US"/>
      </w:rPr>
      <w:fldChar w:fldCharType="separate"/>
    </w:r>
    <w:r w:rsidR="00BC2614">
      <w:rPr>
        <w:rFonts w:ascii="Arial" w:hAnsi="Arial" w:cs="Arial"/>
        <w:noProof/>
        <w:color w:val="C0C0C0"/>
        <w:sz w:val="20"/>
        <w:lang w:val="en-US"/>
      </w:rPr>
      <w:t>8</w:t>
    </w:r>
    <w:r w:rsidRPr="00344300">
      <w:rPr>
        <w:rFonts w:ascii="Arial" w:hAnsi="Arial" w:cs="Arial"/>
        <w:color w:val="C0C0C0"/>
        <w:sz w:val="20"/>
        <w:lang w:val="en-US"/>
      </w:rPr>
      <w:fldChar w:fldCharType="end"/>
    </w:r>
    <w:r w:rsidRPr="00344300">
      <w:rPr>
        <w:rFonts w:ascii="Arial" w:hAnsi="Arial" w:cs="Arial"/>
        <w:color w:val="C0C0C0"/>
        <w:sz w:val="20"/>
        <w:lang w:val="en-US"/>
      </w:rPr>
      <w:t xml:space="preserve"> of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NUMPAGES </w:instrText>
    </w:r>
    <w:r w:rsidRPr="00344300">
      <w:rPr>
        <w:rFonts w:ascii="Arial" w:hAnsi="Arial" w:cs="Arial"/>
        <w:color w:val="C0C0C0"/>
        <w:sz w:val="20"/>
        <w:lang w:val="en-US"/>
      </w:rPr>
      <w:fldChar w:fldCharType="separate"/>
    </w:r>
    <w:r w:rsidR="00BC2614">
      <w:rPr>
        <w:rFonts w:ascii="Arial" w:hAnsi="Arial" w:cs="Arial"/>
        <w:noProof/>
        <w:color w:val="C0C0C0"/>
        <w:sz w:val="20"/>
        <w:lang w:val="en-US"/>
      </w:rPr>
      <w:t>11</w:t>
    </w:r>
    <w:r w:rsidRPr="00344300">
      <w:rPr>
        <w:rFonts w:ascii="Arial" w:hAnsi="Arial" w:cs="Arial"/>
        <w:color w:val="C0C0C0"/>
        <w:sz w:val="20"/>
        <w:lang w:val="en-US"/>
      </w:rPr>
      <w:fldChar w:fldCharType="end"/>
    </w:r>
  </w:p>
  <w:p w14:paraId="4B47F70B" w14:textId="7DAA5BD8" w:rsidR="00AA27D8" w:rsidRDefault="00AA27D8" w:rsidP="00AA27D8">
    <w:pPr>
      <w:pStyle w:val="Footer"/>
      <w:jc w:val="right"/>
      <w:rPr>
        <w:rFonts w:ascii="Arial" w:hAnsi="Arial" w:cs="Arial"/>
        <w:color w:val="C0C0C0"/>
        <w:sz w:val="20"/>
        <w:lang w:val="en-US"/>
      </w:rPr>
    </w:pPr>
    <w:r w:rsidRPr="00D16A30">
      <w:rPr>
        <w:rFonts w:ascii="Arial" w:eastAsia="Arial" w:hAnsi="Arial" w:cs="Arial"/>
        <w:sz w:val="22"/>
        <w:szCs w:val="22"/>
      </w:rPr>
      <w:t>Head of Operations and Architecture</w:t>
    </w:r>
    <w:r w:rsidRPr="00344300" w:rsidDel="00AA27D8">
      <w:rPr>
        <w:rFonts w:ascii="Arial" w:hAnsi="Arial" w:cs="Arial"/>
        <w:color w:val="C0C0C0"/>
        <w:sz w:val="20"/>
        <w:lang w:val="en-US"/>
      </w:rPr>
      <w:t xml:space="preserve"> </w:t>
    </w:r>
  </w:p>
  <w:p w14:paraId="36F66A9B" w14:textId="6B207A3D" w:rsidR="00AA27D8" w:rsidRPr="00EF44DE" w:rsidRDefault="00AA27D8" w:rsidP="00AA27D8">
    <w:pPr>
      <w:pStyle w:val="Footer"/>
      <w:jc w:val="right"/>
      <w:rPr>
        <w:rFonts w:ascii="Arial" w:eastAsia="Arial" w:hAnsi="Arial" w:cs="Arial"/>
        <w:sz w:val="22"/>
        <w:szCs w:val="22"/>
      </w:rPr>
    </w:pPr>
    <w:r w:rsidRPr="00EF44DE">
      <w:rPr>
        <w:rFonts w:ascii="Arial" w:eastAsia="Arial" w:hAnsi="Arial" w:cs="Arial"/>
        <w:sz w:val="22"/>
        <w:szCs w:val="22"/>
      </w:rPr>
      <w:t>April 2024</w:t>
    </w:r>
  </w:p>
  <w:p w14:paraId="784E5FE4" w14:textId="4062D123" w:rsidR="00C87321" w:rsidRDefault="00C87321" w:rsidP="00AA27D8">
    <w:pPr>
      <w:pStyle w:val="Footer"/>
      <w:jc w:val="right"/>
      <w:rPr>
        <w:rFonts w:ascii="Arial" w:hAnsi="Arial" w:cs="Arial"/>
        <w:color w:val="C0C0C0"/>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C44DA" w14:textId="77777777" w:rsidR="00F03674" w:rsidRDefault="00F03674">
      <w:r>
        <w:separator/>
      </w:r>
    </w:p>
  </w:footnote>
  <w:footnote w:type="continuationSeparator" w:id="0">
    <w:p w14:paraId="60A41D0A" w14:textId="77777777" w:rsidR="00F03674" w:rsidRDefault="00F03674">
      <w:r>
        <w:continuationSeparator/>
      </w:r>
    </w:p>
  </w:footnote>
  <w:footnote w:type="continuationNotice" w:id="1">
    <w:p w14:paraId="3EB7E327" w14:textId="77777777" w:rsidR="00F03674" w:rsidRDefault="00F036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C6A"/>
    <w:multiLevelType w:val="hybridMultilevel"/>
    <w:tmpl w:val="EACE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56E25"/>
    <w:multiLevelType w:val="hybridMultilevel"/>
    <w:tmpl w:val="53041AD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05B4B3B"/>
    <w:multiLevelType w:val="multilevel"/>
    <w:tmpl w:val="99B67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7D7256"/>
    <w:multiLevelType w:val="hybridMultilevel"/>
    <w:tmpl w:val="272AE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A2D77"/>
    <w:multiLevelType w:val="hybridMultilevel"/>
    <w:tmpl w:val="62EA3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16CFB"/>
    <w:multiLevelType w:val="multilevel"/>
    <w:tmpl w:val="2CA88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4BB390F"/>
    <w:multiLevelType w:val="hybridMultilevel"/>
    <w:tmpl w:val="75BC1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901768"/>
    <w:multiLevelType w:val="multilevel"/>
    <w:tmpl w:val="4E9C24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AE17DA"/>
    <w:multiLevelType w:val="multilevel"/>
    <w:tmpl w:val="884EB9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F7366F"/>
    <w:multiLevelType w:val="hybridMultilevel"/>
    <w:tmpl w:val="AC246E98"/>
    <w:lvl w:ilvl="0" w:tplc="AE6035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BE71B1"/>
    <w:multiLevelType w:val="multilevel"/>
    <w:tmpl w:val="A5A8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F837CE"/>
    <w:multiLevelType w:val="hybridMultilevel"/>
    <w:tmpl w:val="48708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10449B"/>
    <w:multiLevelType w:val="multilevel"/>
    <w:tmpl w:val="6C3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E35EB1"/>
    <w:multiLevelType w:val="hybridMultilevel"/>
    <w:tmpl w:val="40520A82"/>
    <w:lvl w:ilvl="0" w:tplc="8FDC65AC">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9D4293"/>
    <w:multiLevelType w:val="multilevel"/>
    <w:tmpl w:val="834EF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B2BB7"/>
    <w:multiLevelType w:val="hybridMultilevel"/>
    <w:tmpl w:val="93FA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056FB"/>
    <w:multiLevelType w:val="multilevel"/>
    <w:tmpl w:val="56B4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E043B3"/>
    <w:multiLevelType w:val="multilevel"/>
    <w:tmpl w:val="CF241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47B3E"/>
    <w:multiLevelType w:val="multilevel"/>
    <w:tmpl w:val="938CF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C63A73"/>
    <w:multiLevelType w:val="multilevel"/>
    <w:tmpl w:val="FF2E2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D67DC7"/>
    <w:multiLevelType w:val="hybridMultilevel"/>
    <w:tmpl w:val="FCFC0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4557D5A"/>
    <w:multiLevelType w:val="multilevel"/>
    <w:tmpl w:val="68DC2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6327679"/>
    <w:multiLevelType w:val="multilevel"/>
    <w:tmpl w:val="989064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BD544D2"/>
    <w:multiLevelType w:val="hybridMultilevel"/>
    <w:tmpl w:val="BD46C36C"/>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E17D8"/>
    <w:multiLevelType w:val="hybridMultilevel"/>
    <w:tmpl w:val="14EAACA8"/>
    <w:lvl w:ilvl="0" w:tplc="5050945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4747CCC"/>
    <w:multiLevelType w:val="hybridMultilevel"/>
    <w:tmpl w:val="08DC60D6"/>
    <w:lvl w:ilvl="0" w:tplc="04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8276897"/>
    <w:multiLevelType w:val="multilevel"/>
    <w:tmpl w:val="7BAC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24588E"/>
    <w:multiLevelType w:val="multilevel"/>
    <w:tmpl w:val="2258F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9136DB"/>
    <w:multiLevelType w:val="hybridMultilevel"/>
    <w:tmpl w:val="540E02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1BB62A8"/>
    <w:multiLevelType w:val="hybridMultilevel"/>
    <w:tmpl w:val="34BC627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BD647E"/>
    <w:multiLevelType w:val="multilevel"/>
    <w:tmpl w:val="1D0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277DD"/>
    <w:multiLevelType w:val="hybridMultilevel"/>
    <w:tmpl w:val="6CA6BC32"/>
    <w:lvl w:ilvl="0" w:tplc="5050945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11D0477"/>
    <w:multiLevelType w:val="multilevel"/>
    <w:tmpl w:val="DF602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19C1058"/>
    <w:multiLevelType w:val="hybridMultilevel"/>
    <w:tmpl w:val="88022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71171"/>
    <w:multiLevelType w:val="multilevel"/>
    <w:tmpl w:val="9DB6F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60B27B6"/>
    <w:multiLevelType w:val="multilevel"/>
    <w:tmpl w:val="6994D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E6365"/>
    <w:multiLevelType w:val="multilevel"/>
    <w:tmpl w:val="ADB8F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FF14A5"/>
    <w:multiLevelType w:val="hybridMultilevel"/>
    <w:tmpl w:val="349C9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354F77"/>
    <w:multiLevelType w:val="multilevel"/>
    <w:tmpl w:val="BBA66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6E4352"/>
    <w:multiLevelType w:val="multilevel"/>
    <w:tmpl w:val="B804E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2A508B"/>
    <w:multiLevelType w:val="hybridMultilevel"/>
    <w:tmpl w:val="2F76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6F3A8A"/>
    <w:multiLevelType w:val="multilevel"/>
    <w:tmpl w:val="F0BC0D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E1D35FE"/>
    <w:multiLevelType w:val="hybridMultilevel"/>
    <w:tmpl w:val="7DF6B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E47863"/>
    <w:multiLevelType w:val="multilevel"/>
    <w:tmpl w:val="704A3C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B540B6"/>
    <w:multiLevelType w:val="hybridMultilevel"/>
    <w:tmpl w:val="6966D8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2F6850"/>
    <w:multiLevelType w:val="multilevel"/>
    <w:tmpl w:val="339A1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77D64"/>
    <w:multiLevelType w:val="multilevel"/>
    <w:tmpl w:val="64A0D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D57D3"/>
    <w:multiLevelType w:val="hybridMultilevel"/>
    <w:tmpl w:val="F954C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B04063"/>
    <w:multiLevelType w:val="hybridMultilevel"/>
    <w:tmpl w:val="1592F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FC3615"/>
    <w:multiLevelType w:val="multilevel"/>
    <w:tmpl w:val="1B501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B4E44EA"/>
    <w:multiLevelType w:val="multilevel"/>
    <w:tmpl w:val="31ACE0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C5B0E36"/>
    <w:multiLevelType w:val="multilevel"/>
    <w:tmpl w:val="01240EC2"/>
    <w:lvl w:ilvl="0">
      <w:start w:val="4"/>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FF936AE"/>
    <w:multiLevelType w:val="hybridMultilevel"/>
    <w:tmpl w:val="7CE6103A"/>
    <w:lvl w:ilvl="0" w:tplc="55A8887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02741860">
    <w:abstractNumId w:val="51"/>
  </w:num>
  <w:num w:numId="2" w16cid:durableId="2131582379">
    <w:abstractNumId w:val="24"/>
  </w:num>
  <w:num w:numId="3" w16cid:durableId="302390312">
    <w:abstractNumId w:val="23"/>
  </w:num>
  <w:num w:numId="4" w16cid:durableId="1483307556">
    <w:abstractNumId w:val="1"/>
  </w:num>
  <w:num w:numId="5" w16cid:durableId="12266989">
    <w:abstractNumId w:val="0"/>
  </w:num>
  <w:num w:numId="6" w16cid:durableId="1972056153">
    <w:abstractNumId w:val="29"/>
  </w:num>
  <w:num w:numId="7" w16cid:durableId="176162238">
    <w:abstractNumId w:val="9"/>
  </w:num>
  <w:num w:numId="8" w16cid:durableId="1404251948">
    <w:abstractNumId w:val="10"/>
  </w:num>
  <w:num w:numId="9" w16cid:durableId="1294598471">
    <w:abstractNumId w:val="7"/>
  </w:num>
  <w:num w:numId="10" w16cid:durableId="351684696">
    <w:abstractNumId w:val="8"/>
  </w:num>
  <w:num w:numId="11" w16cid:durableId="2111731417">
    <w:abstractNumId w:val="41"/>
  </w:num>
  <w:num w:numId="12" w16cid:durableId="1538155608">
    <w:abstractNumId w:val="14"/>
  </w:num>
  <w:num w:numId="13" w16cid:durableId="734356792">
    <w:abstractNumId w:val="5"/>
  </w:num>
  <w:num w:numId="14" w16cid:durableId="65304584">
    <w:abstractNumId w:val="39"/>
  </w:num>
  <w:num w:numId="15" w16cid:durableId="1243174968">
    <w:abstractNumId w:val="32"/>
  </w:num>
  <w:num w:numId="16" w16cid:durableId="689650387">
    <w:abstractNumId w:val="35"/>
  </w:num>
  <w:num w:numId="17" w16cid:durableId="2027825837">
    <w:abstractNumId w:val="21"/>
  </w:num>
  <w:num w:numId="18" w16cid:durableId="671104585">
    <w:abstractNumId w:val="43"/>
  </w:num>
  <w:num w:numId="19" w16cid:durableId="651371481">
    <w:abstractNumId w:val="50"/>
  </w:num>
  <w:num w:numId="20" w16cid:durableId="1665813301">
    <w:abstractNumId w:val="17"/>
  </w:num>
  <w:num w:numId="21" w16cid:durableId="1125659145">
    <w:abstractNumId w:val="49"/>
  </w:num>
  <w:num w:numId="22" w16cid:durableId="829365358">
    <w:abstractNumId w:val="22"/>
  </w:num>
  <w:num w:numId="23" w16cid:durableId="1888029864">
    <w:abstractNumId w:val="34"/>
  </w:num>
  <w:num w:numId="24" w16cid:durableId="1811508219">
    <w:abstractNumId w:val="26"/>
  </w:num>
  <w:num w:numId="25" w16cid:durableId="1432434548">
    <w:abstractNumId w:val="45"/>
  </w:num>
  <w:num w:numId="26" w16cid:durableId="1524826359">
    <w:abstractNumId w:val="46"/>
  </w:num>
  <w:num w:numId="27" w16cid:durableId="1963268300">
    <w:abstractNumId w:val="36"/>
  </w:num>
  <w:num w:numId="28" w16cid:durableId="2088335360">
    <w:abstractNumId w:val="38"/>
  </w:num>
  <w:num w:numId="29" w16cid:durableId="1456093598">
    <w:abstractNumId w:val="16"/>
  </w:num>
  <w:num w:numId="30" w16cid:durableId="988099385">
    <w:abstractNumId w:val="2"/>
  </w:num>
  <w:num w:numId="31" w16cid:durableId="855386375">
    <w:abstractNumId w:val="19"/>
  </w:num>
  <w:num w:numId="32" w16cid:durableId="1091974614">
    <w:abstractNumId w:val="27"/>
  </w:num>
  <w:num w:numId="33" w16cid:durableId="540243301">
    <w:abstractNumId w:val="18"/>
  </w:num>
  <w:num w:numId="34" w16cid:durableId="1279599873">
    <w:abstractNumId w:val="37"/>
  </w:num>
  <w:num w:numId="35" w16cid:durableId="23134986">
    <w:abstractNumId w:val="33"/>
  </w:num>
  <w:num w:numId="36" w16cid:durableId="1517890051">
    <w:abstractNumId w:val="13"/>
  </w:num>
  <w:num w:numId="37" w16cid:durableId="2078822862">
    <w:abstractNumId w:val="31"/>
  </w:num>
  <w:num w:numId="38" w16cid:durableId="571618811">
    <w:abstractNumId w:val="40"/>
  </w:num>
  <w:num w:numId="39" w16cid:durableId="128474424">
    <w:abstractNumId w:val="20"/>
  </w:num>
  <w:num w:numId="40" w16cid:durableId="1227062193">
    <w:abstractNumId w:val="12"/>
  </w:num>
  <w:num w:numId="41" w16cid:durableId="1665425566">
    <w:abstractNumId w:val="30"/>
  </w:num>
  <w:num w:numId="42" w16cid:durableId="798453328">
    <w:abstractNumId w:val="28"/>
  </w:num>
  <w:num w:numId="43" w16cid:durableId="759061391">
    <w:abstractNumId w:val="15"/>
  </w:num>
  <w:num w:numId="44" w16cid:durableId="1666474162">
    <w:abstractNumId w:val="11"/>
  </w:num>
  <w:num w:numId="45" w16cid:durableId="78210701">
    <w:abstractNumId w:val="25"/>
  </w:num>
  <w:num w:numId="46" w16cid:durableId="1586106959">
    <w:abstractNumId w:val="48"/>
  </w:num>
  <w:num w:numId="47" w16cid:durableId="224920849">
    <w:abstractNumId w:val="3"/>
  </w:num>
  <w:num w:numId="48" w16cid:durableId="1971596144">
    <w:abstractNumId w:val="4"/>
  </w:num>
  <w:num w:numId="49" w16cid:durableId="268397794">
    <w:abstractNumId w:val="47"/>
  </w:num>
  <w:num w:numId="50" w16cid:durableId="220098787">
    <w:abstractNumId w:val="6"/>
  </w:num>
  <w:num w:numId="51" w16cid:durableId="736627823">
    <w:abstractNumId w:val="42"/>
  </w:num>
  <w:num w:numId="52" w16cid:durableId="672339394">
    <w:abstractNumId w:val="44"/>
  </w:num>
  <w:num w:numId="53" w16cid:durableId="200173767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40"/>
    <w:rsid w:val="000104CC"/>
    <w:rsid w:val="00012DD4"/>
    <w:rsid w:val="00014C1F"/>
    <w:rsid w:val="00017552"/>
    <w:rsid w:val="000202F3"/>
    <w:rsid w:val="00022A18"/>
    <w:rsid w:val="00031A92"/>
    <w:rsid w:val="00031FC6"/>
    <w:rsid w:val="000339F2"/>
    <w:rsid w:val="000400CC"/>
    <w:rsid w:val="000410D1"/>
    <w:rsid w:val="00054375"/>
    <w:rsid w:val="00054C98"/>
    <w:rsid w:val="00056594"/>
    <w:rsid w:val="00057534"/>
    <w:rsid w:val="00060852"/>
    <w:rsid w:val="000776BD"/>
    <w:rsid w:val="00084AF9"/>
    <w:rsid w:val="00086EDE"/>
    <w:rsid w:val="00092518"/>
    <w:rsid w:val="00095AAF"/>
    <w:rsid w:val="00095FB9"/>
    <w:rsid w:val="000A2C06"/>
    <w:rsid w:val="000B1CCC"/>
    <w:rsid w:val="000B479E"/>
    <w:rsid w:val="000C21AA"/>
    <w:rsid w:val="000C563A"/>
    <w:rsid w:val="000D1CB1"/>
    <w:rsid w:val="000D7803"/>
    <w:rsid w:val="000D7B36"/>
    <w:rsid w:val="000E1EA8"/>
    <w:rsid w:val="000E2F9C"/>
    <w:rsid w:val="000E350D"/>
    <w:rsid w:val="000F2426"/>
    <w:rsid w:val="000F302A"/>
    <w:rsid w:val="000F4FB9"/>
    <w:rsid w:val="00102F07"/>
    <w:rsid w:val="00103799"/>
    <w:rsid w:val="0011475A"/>
    <w:rsid w:val="001149D3"/>
    <w:rsid w:val="001150EF"/>
    <w:rsid w:val="001204F1"/>
    <w:rsid w:val="0012618C"/>
    <w:rsid w:val="00130D8F"/>
    <w:rsid w:val="00135F0E"/>
    <w:rsid w:val="00136865"/>
    <w:rsid w:val="00144CCC"/>
    <w:rsid w:val="001556EF"/>
    <w:rsid w:val="00160C70"/>
    <w:rsid w:val="00167F50"/>
    <w:rsid w:val="00182DAD"/>
    <w:rsid w:val="0019785C"/>
    <w:rsid w:val="001A20C1"/>
    <w:rsid w:val="001B0D29"/>
    <w:rsid w:val="001C128A"/>
    <w:rsid w:val="001E3E6E"/>
    <w:rsid w:val="001F0885"/>
    <w:rsid w:val="001F0B1A"/>
    <w:rsid w:val="001F5084"/>
    <w:rsid w:val="0020766E"/>
    <w:rsid w:val="00213520"/>
    <w:rsid w:val="0021474D"/>
    <w:rsid w:val="00216D7D"/>
    <w:rsid w:val="00222847"/>
    <w:rsid w:val="00222D51"/>
    <w:rsid w:val="00222F43"/>
    <w:rsid w:val="002351D7"/>
    <w:rsid w:val="00235C86"/>
    <w:rsid w:val="002436B4"/>
    <w:rsid w:val="00243BC3"/>
    <w:rsid w:val="00243E3D"/>
    <w:rsid w:val="0024553D"/>
    <w:rsid w:val="00261B3D"/>
    <w:rsid w:val="00261D61"/>
    <w:rsid w:val="00263AC6"/>
    <w:rsid w:val="00264CCE"/>
    <w:rsid w:val="00265EBF"/>
    <w:rsid w:val="0026607B"/>
    <w:rsid w:val="002669BD"/>
    <w:rsid w:val="00271482"/>
    <w:rsid w:val="002754CE"/>
    <w:rsid w:val="002760A8"/>
    <w:rsid w:val="0028127D"/>
    <w:rsid w:val="00281538"/>
    <w:rsid w:val="00290496"/>
    <w:rsid w:val="002A5811"/>
    <w:rsid w:val="002A5A36"/>
    <w:rsid w:val="002A6AA2"/>
    <w:rsid w:val="002B1958"/>
    <w:rsid w:val="002B46D2"/>
    <w:rsid w:val="002B4C90"/>
    <w:rsid w:val="002D273A"/>
    <w:rsid w:val="002D3C26"/>
    <w:rsid w:val="002E3E81"/>
    <w:rsid w:val="002E7B1A"/>
    <w:rsid w:val="002F01D5"/>
    <w:rsid w:val="0030510E"/>
    <w:rsid w:val="00305D0F"/>
    <w:rsid w:val="00307CFA"/>
    <w:rsid w:val="003174BD"/>
    <w:rsid w:val="0032173A"/>
    <w:rsid w:val="00321BDA"/>
    <w:rsid w:val="00322416"/>
    <w:rsid w:val="0032668B"/>
    <w:rsid w:val="00327E3F"/>
    <w:rsid w:val="00329561"/>
    <w:rsid w:val="0033100F"/>
    <w:rsid w:val="00335C51"/>
    <w:rsid w:val="00344300"/>
    <w:rsid w:val="00347044"/>
    <w:rsid w:val="003562DE"/>
    <w:rsid w:val="003618B6"/>
    <w:rsid w:val="003632CF"/>
    <w:rsid w:val="00372A61"/>
    <w:rsid w:val="00372FA2"/>
    <w:rsid w:val="00375526"/>
    <w:rsid w:val="0037642F"/>
    <w:rsid w:val="00383B66"/>
    <w:rsid w:val="003A294D"/>
    <w:rsid w:val="003A4E47"/>
    <w:rsid w:val="003B3AA2"/>
    <w:rsid w:val="003B418C"/>
    <w:rsid w:val="003B5EAD"/>
    <w:rsid w:val="003B64B3"/>
    <w:rsid w:val="003B68A2"/>
    <w:rsid w:val="003B735F"/>
    <w:rsid w:val="003C3510"/>
    <w:rsid w:val="003C7956"/>
    <w:rsid w:val="003D3A93"/>
    <w:rsid w:val="003D6DF9"/>
    <w:rsid w:val="003E09EF"/>
    <w:rsid w:val="003E207A"/>
    <w:rsid w:val="003E3BC9"/>
    <w:rsid w:val="003F1700"/>
    <w:rsid w:val="00400247"/>
    <w:rsid w:val="004166C6"/>
    <w:rsid w:val="0042093F"/>
    <w:rsid w:val="00420AE8"/>
    <w:rsid w:val="00422507"/>
    <w:rsid w:val="00432D6E"/>
    <w:rsid w:val="00440F2A"/>
    <w:rsid w:val="004419E4"/>
    <w:rsid w:val="00444079"/>
    <w:rsid w:val="004443ED"/>
    <w:rsid w:val="00445037"/>
    <w:rsid w:val="00445F63"/>
    <w:rsid w:val="004479D6"/>
    <w:rsid w:val="0045490F"/>
    <w:rsid w:val="00456D61"/>
    <w:rsid w:val="00460A9F"/>
    <w:rsid w:val="00462205"/>
    <w:rsid w:val="00462575"/>
    <w:rsid w:val="00462E55"/>
    <w:rsid w:val="0047085C"/>
    <w:rsid w:val="00470B75"/>
    <w:rsid w:val="0047376C"/>
    <w:rsid w:val="00480440"/>
    <w:rsid w:val="004918DB"/>
    <w:rsid w:val="004942C9"/>
    <w:rsid w:val="004964F2"/>
    <w:rsid w:val="004A2EA0"/>
    <w:rsid w:val="004A3DF7"/>
    <w:rsid w:val="004B27E3"/>
    <w:rsid w:val="004C1B53"/>
    <w:rsid w:val="004C2755"/>
    <w:rsid w:val="004C7AD2"/>
    <w:rsid w:val="004D260F"/>
    <w:rsid w:val="004D49FD"/>
    <w:rsid w:val="004E177C"/>
    <w:rsid w:val="004E4761"/>
    <w:rsid w:val="004E72B1"/>
    <w:rsid w:val="004F308E"/>
    <w:rsid w:val="0050007C"/>
    <w:rsid w:val="00512C4D"/>
    <w:rsid w:val="00517913"/>
    <w:rsid w:val="00520825"/>
    <w:rsid w:val="00522372"/>
    <w:rsid w:val="00540C61"/>
    <w:rsid w:val="00550369"/>
    <w:rsid w:val="0055191E"/>
    <w:rsid w:val="00553C7E"/>
    <w:rsid w:val="005546D3"/>
    <w:rsid w:val="00560113"/>
    <w:rsid w:val="00564AA2"/>
    <w:rsid w:val="005706A5"/>
    <w:rsid w:val="005706DC"/>
    <w:rsid w:val="00593D5E"/>
    <w:rsid w:val="00595FA6"/>
    <w:rsid w:val="005A13C2"/>
    <w:rsid w:val="005A27DF"/>
    <w:rsid w:val="005A293E"/>
    <w:rsid w:val="005A465F"/>
    <w:rsid w:val="005B010A"/>
    <w:rsid w:val="005B6379"/>
    <w:rsid w:val="005C3BC3"/>
    <w:rsid w:val="005C3ED1"/>
    <w:rsid w:val="005C73E4"/>
    <w:rsid w:val="005D14EB"/>
    <w:rsid w:val="005D75A9"/>
    <w:rsid w:val="005E027A"/>
    <w:rsid w:val="005F7F4C"/>
    <w:rsid w:val="006005FE"/>
    <w:rsid w:val="00605A2E"/>
    <w:rsid w:val="00606D5D"/>
    <w:rsid w:val="006170B7"/>
    <w:rsid w:val="00617396"/>
    <w:rsid w:val="0062312D"/>
    <w:rsid w:val="00623D75"/>
    <w:rsid w:val="006256D5"/>
    <w:rsid w:val="00627D7D"/>
    <w:rsid w:val="0063124F"/>
    <w:rsid w:val="00637483"/>
    <w:rsid w:val="006429F1"/>
    <w:rsid w:val="006430DA"/>
    <w:rsid w:val="00645935"/>
    <w:rsid w:val="00645BFC"/>
    <w:rsid w:val="00657AEE"/>
    <w:rsid w:val="0066035E"/>
    <w:rsid w:val="0066358B"/>
    <w:rsid w:val="006708F9"/>
    <w:rsid w:val="00675CEE"/>
    <w:rsid w:val="00681160"/>
    <w:rsid w:val="00684AD8"/>
    <w:rsid w:val="006860C7"/>
    <w:rsid w:val="00686B15"/>
    <w:rsid w:val="00692ED7"/>
    <w:rsid w:val="006A1CB3"/>
    <w:rsid w:val="006B3403"/>
    <w:rsid w:val="006B48C1"/>
    <w:rsid w:val="006B532A"/>
    <w:rsid w:val="006B6300"/>
    <w:rsid w:val="006C5D8D"/>
    <w:rsid w:val="006E4B99"/>
    <w:rsid w:val="006F20BE"/>
    <w:rsid w:val="00701431"/>
    <w:rsid w:val="00707BBD"/>
    <w:rsid w:val="007114AA"/>
    <w:rsid w:val="007204D8"/>
    <w:rsid w:val="007403C3"/>
    <w:rsid w:val="00742E17"/>
    <w:rsid w:val="0074361D"/>
    <w:rsid w:val="007439B0"/>
    <w:rsid w:val="00751D88"/>
    <w:rsid w:val="007554D5"/>
    <w:rsid w:val="00763363"/>
    <w:rsid w:val="00766918"/>
    <w:rsid w:val="00771923"/>
    <w:rsid w:val="00777105"/>
    <w:rsid w:val="007A0869"/>
    <w:rsid w:val="007A1F28"/>
    <w:rsid w:val="007A5580"/>
    <w:rsid w:val="007B1573"/>
    <w:rsid w:val="007C4FB5"/>
    <w:rsid w:val="007C57AA"/>
    <w:rsid w:val="007C648E"/>
    <w:rsid w:val="007D04D5"/>
    <w:rsid w:val="007D50B9"/>
    <w:rsid w:val="007D6925"/>
    <w:rsid w:val="007D7046"/>
    <w:rsid w:val="007E108A"/>
    <w:rsid w:val="007E2964"/>
    <w:rsid w:val="007E3A29"/>
    <w:rsid w:val="007E493D"/>
    <w:rsid w:val="007E6E47"/>
    <w:rsid w:val="007F3BFE"/>
    <w:rsid w:val="007F60A9"/>
    <w:rsid w:val="00801848"/>
    <w:rsid w:val="00807ABD"/>
    <w:rsid w:val="00815664"/>
    <w:rsid w:val="00817219"/>
    <w:rsid w:val="00823971"/>
    <w:rsid w:val="0082663A"/>
    <w:rsid w:val="0082671F"/>
    <w:rsid w:val="00837A0A"/>
    <w:rsid w:val="0084298F"/>
    <w:rsid w:val="00844999"/>
    <w:rsid w:val="00850A6E"/>
    <w:rsid w:val="0088286C"/>
    <w:rsid w:val="0088331C"/>
    <w:rsid w:val="00886EF4"/>
    <w:rsid w:val="00887416"/>
    <w:rsid w:val="00887F96"/>
    <w:rsid w:val="008948E7"/>
    <w:rsid w:val="008955F3"/>
    <w:rsid w:val="00896A61"/>
    <w:rsid w:val="008A08AE"/>
    <w:rsid w:val="008A18D2"/>
    <w:rsid w:val="008A2D73"/>
    <w:rsid w:val="008A3A7F"/>
    <w:rsid w:val="008B15B6"/>
    <w:rsid w:val="008B1A02"/>
    <w:rsid w:val="008B1F71"/>
    <w:rsid w:val="008C2A44"/>
    <w:rsid w:val="008C4007"/>
    <w:rsid w:val="008E2A79"/>
    <w:rsid w:val="008E4FF4"/>
    <w:rsid w:val="008E6E3C"/>
    <w:rsid w:val="008F2A61"/>
    <w:rsid w:val="00900954"/>
    <w:rsid w:val="00903F2B"/>
    <w:rsid w:val="009045A2"/>
    <w:rsid w:val="00907180"/>
    <w:rsid w:val="00910EBE"/>
    <w:rsid w:val="00913D84"/>
    <w:rsid w:val="009241B8"/>
    <w:rsid w:val="00941ED5"/>
    <w:rsid w:val="00956468"/>
    <w:rsid w:val="00962DAF"/>
    <w:rsid w:val="0096682B"/>
    <w:rsid w:val="00966F08"/>
    <w:rsid w:val="00967301"/>
    <w:rsid w:val="00980BFE"/>
    <w:rsid w:val="00982A9C"/>
    <w:rsid w:val="009A4F14"/>
    <w:rsid w:val="009A4FC8"/>
    <w:rsid w:val="009B3AA9"/>
    <w:rsid w:val="009C35D4"/>
    <w:rsid w:val="009C3935"/>
    <w:rsid w:val="009D2BE5"/>
    <w:rsid w:val="009D3DB2"/>
    <w:rsid w:val="009D5456"/>
    <w:rsid w:val="009D665A"/>
    <w:rsid w:val="009E2460"/>
    <w:rsid w:val="009E6DD9"/>
    <w:rsid w:val="009E7D0E"/>
    <w:rsid w:val="009F065A"/>
    <w:rsid w:val="009F0D2E"/>
    <w:rsid w:val="009F7F0A"/>
    <w:rsid w:val="00A01FA0"/>
    <w:rsid w:val="00A078A9"/>
    <w:rsid w:val="00A1055C"/>
    <w:rsid w:val="00A13110"/>
    <w:rsid w:val="00A16EC8"/>
    <w:rsid w:val="00A177DE"/>
    <w:rsid w:val="00A24D52"/>
    <w:rsid w:val="00A25C12"/>
    <w:rsid w:val="00A3161E"/>
    <w:rsid w:val="00A3720C"/>
    <w:rsid w:val="00A42A36"/>
    <w:rsid w:val="00A53085"/>
    <w:rsid w:val="00A5512C"/>
    <w:rsid w:val="00A6102F"/>
    <w:rsid w:val="00A700D9"/>
    <w:rsid w:val="00A70BBC"/>
    <w:rsid w:val="00A7447C"/>
    <w:rsid w:val="00A769A3"/>
    <w:rsid w:val="00A822BC"/>
    <w:rsid w:val="00A83F9E"/>
    <w:rsid w:val="00A84B8C"/>
    <w:rsid w:val="00A93B32"/>
    <w:rsid w:val="00AA10A2"/>
    <w:rsid w:val="00AA27D8"/>
    <w:rsid w:val="00AA3BD4"/>
    <w:rsid w:val="00AA5AE7"/>
    <w:rsid w:val="00AB4516"/>
    <w:rsid w:val="00AB6DEB"/>
    <w:rsid w:val="00AD68A0"/>
    <w:rsid w:val="00AE001F"/>
    <w:rsid w:val="00AE60C7"/>
    <w:rsid w:val="00AF2B08"/>
    <w:rsid w:val="00B10A2A"/>
    <w:rsid w:val="00B16F95"/>
    <w:rsid w:val="00B22A55"/>
    <w:rsid w:val="00B23D33"/>
    <w:rsid w:val="00B25368"/>
    <w:rsid w:val="00B25ECB"/>
    <w:rsid w:val="00B26C43"/>
    <w:rsid w:val="00B27F32"/>
    <w:rsid w:val="00B33D15"/>
    <w:rsid w:val="00B503C6"/>
    <w:rsid w:val="00B755A7"/>
    <w:rsid w:val="00B8134A"/>
    <w:rsid w:val="00B828CF"/>
    <w:rsid w:val="00B869C4"/>
    <w:rsid w:val="00B873CC"/>
    <w:rsid w:val="00B9780E"/>
    <w:rsid w:val="00B97AC7"/>
    <w:rsid w:val="00BA678B"/>
    <w:rsid w:val="00BB26D1"/>
    <w:rsid w:val="00BB6765"/>
    <w:rsid w:val="00BC2614"/>
    <w:rsid w:val="00BC7B0C"/>
    <w:rsid w:val="00BD435A"/>
    <w:rsid w:val="00BD4761"/>
    <w:rsid w:val="00BD4E77"/>
    <w:rsid w:val="00BE4CC6"/>
    <w:rsid w:val="00BF05B3"/>
    <w:rsid w:val="00BF5EFD"/>
    <w:rsid w:val="00C021CB"/>
    <w:rsid w:val="00C046E1"/>
    <w:rsid w:val="00C04889"/>
    <w:rsid w:val="00C071A4"/>
    <w:rsid w:val="00C10257"/>
    <w:rsid w:val="00C24293"/>
    <w:rsid w:val="00C305B8"/>
    <w:rsid w:val="00C3069B"/>
    <w:rsid w:val="00C3487B"/>
    <w:rsid w:val="00C40143"/>
    <w:rsid w:val="00C41BFE"/>
    <w:rsid w:val="00C44F4C"/>
    <w:rsid w:val="00C45FA1"/>
    <w:rsid w:val="00C51DB7"/>
    <w:rsid w:val="00C52923"/>
    <w:rsid w:val="00C53CCB"/>
    <w:rsid w:val="00C578E7"/>
    <w:rsid w:val="00C61D34"/>
    <w:rsid w:val="00C652A4"/>
    <w:rsid w:val="00C65AE7"/>
    <w:rsid w:val="00C80118"/>
    <w:rsid w:val="00C80225"/>
    <w:rsid w:val="00C83AA2"/>
    <w:rsid w:val="00C8725E"/>
    <w:rsid w:val="00C87321"/>
    <w:rsid w:val="00C93260"/>
    <w:rsid w:val="00C955E2"/>
    <w:rsid w:val="00C966A2"/>
    <w:rsid w:val="00CA6810"/>
    <w:rsid w:val="00CC6B50"/>
    <w:rsid w:val="00CD02E0"/>
    <w:rsid w:val="00CD5483"/>
    <w:rsid w:val="00CD600B"/>
    <w:rsid w:val="00CE0D38"/>
    <w:rsid w:val="00CE2022"/>
    <w:rsid w:val="00CE6CC6"/>
    <w:rsid w:val="00CF004D"/>
    <w:rsid w:val="00CF077F"/>
    <w:rsid w:val="00CF4FBD"/>
    <w:rsid w:val="00D013F1"/>
    <w:rsid w:val="00D06632"/>
    <w:rsid w:val="00D075AE"/>
    <w:rsid w:val="00D10CBD"/>
    <w:rsid w:val="00D119A7"/>
    <w:rsid w:val="00D11D18"/>
    <w:rsid w:val="00D178F5"/>
    <w:rsid w:val="00D21764"/>
    <w:rsid w:val="00D21969"/>
    <w:rsid w:val="00D24536"/>
    <w:rsid w:val="00D2765F"/>
    <w:rsid w:val="00D27806"/>
    <w:rsid w:val="00D33376"/>
    <w:rsid w:val="00D34671"/>
    <w:rsid w:val="00D4189F"/>
    <w:rsid w:val="00D46EED"/>
    <w:rsid w:val="00D47D40"/>
    <w:rsid w:val="00D703F2"/>
    <w:rsid w:val="00D705F0"/>
    <w:rsid w:val="00D7302F"/>
    <w:rsid w:val="00D766EB"/>
    <w:rsid w:val="00D76F89"/>
    <w:rsid w:val="00D80F24"/>
    <w:rsid w:val="00D85C12"/>
    <w:rsid w:val="00D92406"/>
    <w:rsid w:val="00D92BA3"/>
    <w:rsid w:val="00DA0B56"/>
    <w:rsid w:val="00DA0C81"/>
    <w:rsid w:val="00DA1C95"/>
    <w:rsid w:val="00DA6DDE"/>
    <w:rsid w:val="00DA794C"/>
    <w:rsid w:val="00DB3168"/>
    <w:rsid w:val="00DC27DD"/>
    <w:rsid w:val="00DE2C28"/>
    <w:rsid w:val="00DF1886"/>
    <w:rsid w:val="00E02B80"/>
    <w:rsid w:val="00E04517"/>
    <w:rsid w:val="00E06071"/>
    <w:rsid w:val="00E14268"/>
    <w:rsid w:val="00E17D67"/>
    <w:rsid w:val="00E34E22"/>
    <w:rsid w:val="00E36C79"/>
    <w:rsid w:val="00E4146F"/>
    <w:rsid w:val="00E514DB"/>
    <w:rsid w:val="00E52B14"/>
    <w:rsid w:val="00E57898"/>
    <w:rsid w:val="00E64115"/>
    <w:rsid w:val="00E73E73"/>
    <w:rsid w:val="00E77527"/>
    <w:rsid w:val="00E83CD1"/>
    <w:rsid w:val="00E90922"/>
    <w:rsid w:val="00E93015"/>
    <w:rsid w:val="00E9476C"/>
    <w:rsid w:val="00E94E7E"/>
    <w:rsid w:val="00EA01E1"/>
    <w:rsid w:val="00EA1264"/>
    <w:rsid w:val="00EA1DE3"/>
    <w:rsid w:val="00EA3F1F"/>
    <w:rsid w:val="00EA489B"/>
    <w:rsid w:val="00EA5695"/>
    <w:rsid w:val="00EB03D2"/>
    <w:rsid w:val="00EB56E3"/>
    <w:rsid w:val="00EC3B9C"/>
    <w:rsid w:val="00EE7E0A"/>
    <w:rsid w:val="00EF44DE"/>
    <w:rsid w:val="00F03674"/>
    <w:rsid w:val="00F03B25"/>
    <w:rsid w:val="00F05188"/>
    <w:rsid w:val="00F052E8"/>
    <w:rsid w:val="00F07F9D"/>
    <w:rsid w:val="00F12EED"/>
    <w:rsid w:val="00F172C4"/>
    <w:rsid w:val="00F31AB3"/>
    <w:rsid w:val="00F36D09"/>
    <w:rsid w:val="00F4062C"/>
    <w:rsid w:val="00F51980"/>
    <w:rsid w:val="00F561B9"/>
    <w:rsid w:val="00F70792"/>
    <w:rsid w:val="00F75C16"/>
    <w:rsid w:val="00F802AA"/>
    <w:rsid w:val="00F86255"/>
    <w:rsid w:val="00F90BEE"/>
    <w:rsid w:val="00F91D8E"/>
    <w:rsid w:val="00F94204"/>
    <w:rsid w:val="00FA594A"/>
    <w:rsid w:val="00FA6B82"/>
    <w:rsid w:val="00FA759A"/>
    <w:rsid w:val="00FB0E88"/>
    <w:rsid w:val="00FB1F2E"/>
    <w:rsid w:val="00FB37A2"/>
    <w:rsid w:val="00FB445E"/>
    <w:rsid w:val="00FB78B4"/>
    <w:rsid w:val="00FD1C35"/>
    <w:rsid w:val="00FD4C63"/>
    <w:rsid w:val="00FD566E"/>
    <w:rsid w:val="00FE5442"/>
    <w:rsid w:val="00FE5793"/>
    <w:rsid w:val="00FE7A5A"/>
    <w:rsid w:val="0D997834"/>
    <w:rsid w:val="17DFE505"/>
    <w:rsid w:val="233920E0"/>
    <w:rsid w:val="24AFF275"/>
    <w:rsid w:val="495DA6DC"/>
    <w:rsid w:val="59B9BE68"/>
    <w:rsid w:val="5DCDF56B"/>
    <w:rsid w:val="634D3C97"/>
    <w:rsid w:val="6CE8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000D7F3"/>
  <w15:chartTrackingRefBased/>
  <w15:docId w15:val="{14EF4F21-09AF-4D47-9F73-0327B215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63A"/>
    <w:rPr>
      <w:sz w:val="24"/>
      <w:lang w:eastAsia="en-US"/>
    </w:rPr>
  </w:style>
  <w:style w:type="paragraph" w:styleId="Heading1">
    <w:name w:val="heading 1"/>
    <w:basedOn w:val="Normal"/>
    <w:next w:val="Normal"/>
    <w:qFormat/>
    <w:pPr>
      <w:keepNext/>
      <w:jc w:val="center"/>
      <w:outlineLvl w:val="0"/>
    </w:pPr>
    <w:rPr>
      <w:kern w:val="28"/>
      <w:sz w:val="28"/>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spacing w:before="140" w:after="140"/>
      <w:ind w:left="-107" w:right="-249"/>
      <w:jc w:val="center"/>
      <w:outlineLvl w:val="4"/>
    </w:pPr>
    <w:rPr>
      <w:rFonts w:ascii="Arial" w:hAnsi="Arial" w:cs="Arial"/>
      <w:b/>
      <w:caps/>
    </w:rPr>
  </w:style>
  <w:style w:type="paragraph" w:styleId="Heading6">
    <w:name w:val="heading 6"/>
    <w:basedOn w:val="Normal"/>
    <w:next w:val="Normal"/>
    <w:qFormat/>
    <w:pPr>
      <w:keepNext/>
      <w:numPr>
        <w:numId w:val="1"/>
      </w:numPr>
      <w:tabs>
        <w:tab w:val="clear" w:pos="360"/>
      </w:tabs>
      <w:ind w:left="709" w:hanging="709"/>
      <w:jc w:val="both"/>
      <w:outlineLvl w:val="5"/>
    </w:pPr>
    <w:rPr>
      <w:rFonts w:ascii="Arial" w:hAnsi="Arial" w:cs="Arial"/>
      <w:b/>
      <w:lang w:eastAsia="en-GB"/>
    </w:rPr>
  </w:style>
  <w:style w:type="paragraph" w:styleId="Heading7">
    <w:name w:val="heading 7"/>
    <w:basedOn w:val="Normal"/>
    <w:next w:val="Normal"/>
    <w:qFormat/>
    <w:pPr>
      <w:keepNext/>
      <w:ind w:left="-107"/>
      <w:outlineLvl w:val="6"/>
    </w:pPr>
    <w:rPr>
      <w:rFonts w:ascii="Arial" w:hAnsi="Arial" w:cs="Arial"/>
      <w:b/>
      <w:caps/>
    </w:rPr>
  </w:style>
  <w:style w:type="paragraph" w:styleId="Heading8">
    <w:name w:val="heading 8"/>
    <w:basedOn w:val="Normal"/>
    <w:next w:val="Normal"/>
    <w:qFormat/>
    <w:pPr>
      <w:keepNext/>
      <w:spacing w:before="140" w:after="140"/>
      <w:ind w:left="-107"/>
      <w:jc w:val="center"/>
      <w:outlineLvl w:val="7"/>
    </w:pPr>
    <w:rPr>
      <w:rFonts w:ascii="Arial" w:hAnsi="Arial" w:cs="Arial"/>
      <w:b/>
      <w:caps/>
    </w:rPr>
  </w:style>
  <w:style w:type="paragraph" w:styleId="Heading9">
    <w:name w:val="heading 9"/>
    <w:basedOn w:val="Normal"/>
    <w:next w:val="Normal"/>
    <w:qFormat/>
    <w:pPr>
      <w:keepNext/>
      <w:spacing w:before="140" w:after="140"/>
      <w:ind w:left="-65"/>
      <w:jc w:val="center"/>
      <w:outlineLvl w:val="8"/>
    </w:pPr>
    <w:rPr>
      <w:rFonts w:ascii="Arial" w:hAnsi="Arial"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next w:val="Normal"/>
    <w:pPr>
      <w:ind w:left="720" w:right="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Arial" w:hAnsi="Arial" w:cs="Arial"/>
      <w:bCs/>
      <w:sz w:val="22"/>
    </w:rPr>
  </w:style>
  <w:style w:type="paragraph" w:styleId="BodyTextIndent">
    <w:name w:val="Body Text Indent"/>
    <w:basedOn w:val="Normal"/>
    <w:pPr>
      <w:ind w:left="284" w:hanging="720"/>
    </w:pPr>
    <w:rPr>
      <w:rFonts w:ascii="Arial" w:hAnsi="Arial" w:cs="Arial"/>
      <w:sz w:val="22"/>
    </w:rPr>
  </w:style>
  <w:style w:type="paragraph" w:styleId="BodyTextIndent2">
    <w:name w:val="Body Text Indent 2"/>
    <w:basedOn w:val="Normal"/>
    <w:pPr>
      <w:ind w:left="-76"/>
    </w:pPr>
    <w:rPr>
      <w:rFonts w:ascii="Arial" w:hAnsi="Arial" w:cs="Arial"/>
      <w:b/>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erSer">
    <w:name w:val="er Ser"/>
    <w:basedOn w:val="Normal"/>
    <w:pPr>
      <w:tabs>
        <w:tab w:val="left" w:pos="990"/>
      </w:tabs>
    </w:pPr>
    <w:rPr>
      <w:rFonts w:ascii="Arial" w:hAnsi="Arial"/>
      <w:sz w:val="22"/>
    </w:rPr>
  </w:style>
  <w:style w:type="paragraph" w:styleId="FootnoteText">
    <w:name w:val="footnote text"/>
    <w:basedOn w:val="Normal"/>
    <w:semiHidden/>
    <w:rPr>
      <w:sz w:val="20"/>
    </w:rPr>
  </w:style>
  <w:style w:type="paragraph" w:styleId="BodyText2">
    <w:name w:val="Body Text 2"/>
    <w:basedOn w:val="Normal"/>
    <w:pPr>
      <w:tabs>
        <w:tab w:val="left" w:pos="3240"/>
      </w:tabs>
      <w:autoSpaceDE w:val="0"/>
      <w:autoSpaceDN w:val="0"/>
      <w:adjustRightInd w:val="0"/>
    </w:pPr>
    <w:rPr>
      <w:rFonts w:ascii="Arial" w:hAnsi="Arial" w:cs="Arial"/>
      <w:color w:val="000000"/>
      <w:sz w:val="22"/>
      <w:szCs w:val="24"/>
      <w:lang w:val="en-US"/>
    </w:rPr>
  </w:style>
  <w:style w:type="character" w:styleId="Hyperlink">
    <w:name w:val="Hyperlink"/>
    <w:rPr>
      <w:color w:val="0000FF"/>
      <w:u w:val="single"/>
    </w:rPr>
  </w:style>
  <w:style w:type="paragraph" w:styleId="BodyText3">
    <w:name w:val="Body Text 3"/>
    <w:basedOn w:val="Normal"/>
    <w:rPr>
      <w:rFonts w:ascii="Arial" w:hAnsi="Arial" w:cs="Arial"/>
      <w:bCs/>
      <w:sz w:val="22"/>
      <w:u w:val="single"/>
    </w:rPr>
  </w:style>
  <w:style w:type="paragraph" w:styleId="BalloonText">
    <w:name w:val="Balloon Text"/>
    <w:basedOn w:val="Normal"/>
    <w:semiHidden/>
    <w:rsid w:val="006B3403"/>
    <w:rPr>
      <w:rFonts w:ascii="Tahoma" w:hAnsi="Tahoma" w:cs="Tahoma"/>
      <w:sz w:val="16"/>
      <w:szCs w:val="16"/>
    </w:rPr>
  </w:style>
  <w:style w:type="table" w:styleId="TableGrid">
    <w:name w:val="Table Grid"/>
    <w:basedOn w:val="TableNormal"/>
    <w:rsid w:val="0034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54C98"/>
    <w:rPr>
      <w:color w:val="800080"/>
      <w:u w:val="single"/>
    </w:rPr>
  </w:style>
  <w:style w:type="character" w:styleId="UnresolvedMention">
    <w:name w:val="Unresolved Mention"/>
    <w:uiPriority w:val="99"/>
    <w:semiHidden/>
    <w:unhideWhenUsed/>
    <w:rsid w:val="009F0D2E"/>
    <w:rPr>
      <w:color w:val="605E5C"/>
      <w:shd w:val="clear" w:color="auto" w:fill="E1DFDD"/>
    </w:rPr>
  </w:style>
  <w:style w:type="paragraph" w:customStyle="1" w:styleId="paragraph">
    <w:name w:val="paragraph"/>
    <w:basedOn w:val="Normal"/>
    <w:rsid w:val="00807ABD"/>
    <w:pPr>
      <w:spacing w:before="100" w:beforeAutospacing="1" w:after="100" w:afterAutospacing="1"/>
    </w:pPr>
    <w:rPr>
      <w:szCs w:val="24"/>
      <w:lang w:eastAsia="en-GB"/>
    </w:rPr>
  </w:style>
  <w:style w:type="character" w:customStyle="1" w:styleId="normaltextrun">
    <w:name w:val="normaltextrun"/>
    <w:rsid w:val="00807ABD"/>
  </w:style>
  <w:style w:type="character" w:customStyle="1" w:styleId="eop">
    <w:name w:val="eop"/>
    <w:rsid w:val="00807ABD"/>
  </w:style>
  <w:style w:type="character" w:customStyle="1" w:styleId="scxw190308468">
    <w:name w:val="scxw190308468"/>
    <w:rsid w:val="00807ABD"/>
  </w:style>
  <w:style w:type="paragraph" w:styleId="ListParagraph">
    <w:name w:val="List Paragraph"/>
    <w:basedOn w:val="Normal"/>
    <w:uiPriority w:val="34"/>
    <w:qFormat/>
    <w:rsid w:val="00CD5483"/>
    <w:pPr>
      <w:ind w:left="720"/>
    </w:pPr>
  </w:style>
  <w:style w:type="character" w:styleId="CommentReference">
    <w:name w:val="annotation reference"/>
    <w:rsid w:val="00DF1886"/>
    <w:rPr>
      <w:sz w:val="16"/>
      <w:szCs w:val="16"/>
    </w:rPr>
  </w:style>
  <w:style w:type="paragraph" w:styleId="CommentText">
    <w:name w:val="annotation text"/>
    <w:basedOn w:val="Normal"/>
    <w:link w:val="CommentTextChar"/>
    <w:rsid w:val="00DF1886"/>
    <w:rPr>
      <w:sz w:val="20"/>
    </w:rPr>
  </w:style>
  <w:style w:type="character" w:customStyle="1" w:styleId="CommentTextChar">
    <w:name w:val="Comment Text Char"/>
    <w:link w:val="CommentText"/>
    <w:rsid w:val="00DF1886"/>
    <w:rPr>
      <w:lang w:eastAsia="en-US"/>
    </w:rPr>
  </w:style>
  <w:style w:type="paragraph" w:styleId="CommentSubject">
    <w:name w:val="annotation subject"/>
    <w:basedOn w:val="CommentText"/>
    <w:next w:val="CommentText"/>
    <w:link w:val="CommentSubjectChar"/>
    <w:rsid w:val="00DF1886"/>
    <w:rPr>
      <w:b/>
      <w:bCs/>
    </w:rPr>
  </w:style>
  <w:style w:type="character" w:customStyle="1" w:styleId="CommentSubjectChar">
    <w:name w:val="Comment Subject Char"/>
    <w:link w:val="CommentSubject"/>
    <w:rsid w:val="00DF1886"/>
    <w:rPr>
      <w:b/>
      <w:bCs/>
      <w:lang w:eastAsia="en-US"/>
    </w:rPr>
  </w:style>
  <w:style w:type="paragraph" w:styleId="Revision">
    <w:name w:val="Revision"/>
    <w:hidden/>
    <w:uiPriority w:val="99"/>
    <w:semiHidden/>
    <w:rsid w:val="00913D8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12729">
      <w:bodyDiv w:val="1"/>
      <w:marLeft w:val="0"/>
      <w:marRight w:val="0"/>
      <w:marTop w:val="0"/>
      <w:marBottom w:val="0"/>
      <w:divBdr>
        <w:top w:val="none" w:sz="0" w:space="0" w:color="auto"/>
        <w:left w:val="none" w:sz="0" w:space="0" w:color="auto"/>
        <w:bottom w:val="none" w:sz="0" w:space="0" w:color="auto"/>
        <w:right w:val="none" w:sz="0" w:space="0" w:color="auto"/>
      </w:divBdr>
    </w:div>
    <w:div w:id="398552835">
      <w:bodyDiv w:val="1"/>
      <w:marLeft w:val="0"/>
      <w:marRight w:val="0"/>
      <w:marTop w:val="0"/>
      <w:marBottom w:val="0"/>
      <w:divBdr>
        <w:top w:val="none" w:sz="0" w:space="0" w:color="auto"/>
        <w:left w:val="none" w:sz="0" w:space="0" w:color="auto"/>
        <w:bottom w:val="none" w:sz="0" w:space="0" w:color="auto"/>
        <w:right w:val="none" w:sz="0" w:space="0" w:color="auto"/>
      </w:divBdr>
      <w:divsChild>
        <w:div w:id="1232539256">
          <w:marLeft w:val="0"/>
          <w:marRight w:val="0"/>
          <w:marTop w:val="0"/>
          <w:marBottom w:val="0"/>
          <w:divBdr>
            <w:top w:val="none" w:sz="0" w:space="0" w:color="auto"/>
            <w:left w:val="none" w:sz="0" w:space="0" w:color="auto"/>
            <w:bottom w:val="none" w:sz="0" w:space="0" w:color="auto"/>
            <w:right w:val="none" w:sz="0" w:space="0" w:color="auto"/>
          </w:divBdr>
          <w:divsChild>
            <w:div w:id="94518912">
              <w:marLeft w:val="0"/>
              <w:marRight w:val="0"/>
              <w:marTop w:val="0"/>
              <w:marBottom w:val="0"/>
              <w:divBdr>
                <w:top w:val="none" w:sz="0" w:space="0" w:color="auto"/>
                <w:left w:val="none" w:sz="0" w:space="0" w:color="auto"/>
                <w:bottom w:val="none" w:sz="0" w:space="0" w:color="auto"/>
                <w:right w:val="none" w:sz="0" w:space="0" w:color="auto"/>
              </w:divBdr>
              <w:divsChild>
                <w:div w:id="774791318">
                  <w:marLeft w:val="0"/>
                  <w:marRight w:val="0"/>
                  <w:marTop w:val="0"/>
                  <w:marBottom w:val="0"/>
                  <w:divBdr>
                    <w:top w:val="none" w:sz="0" w:space="0" w:color="auto"/>
                    <w:left w:val="none" w:sz="0" w:space="0" w:color="auto"/>
                    <w:bottom w:val="none" w:sz="0" w:space="0" w:color="auto"/>
                    <w:right w:val="none" w:sz="0" w:space="0" w:color="auto"/>
                  </w:divBdr>
                  <w:divsChild>
                    <w:div w:id="1185633754">
                      <w:marLeft w:val="-180"/>
                      <w:marRight w:val="-180"/>
                      <w:marTop w:val="0"/>
                      <w:marBottom w:val="0"/>
                      <w:divBdr>
                        <w:top w:val="none" w:sz="0" w:space="0" w:color="auto"/>
                        <w:left w:val="none" w:sz="0" w:space="0" w:color="auto"/>
                        <w:bottom w:val="none" w:sz="0" w:space="0" w:color="auto"/>
                        <w:right w:val="none" w:sz="0" w:space="0" w:color="auto"/>
                      </w:divBdr>
                      <w:divsChild>
                        <w:div w:id="669983855">
                          <w:marLeft w:val="0"/>
                          <w:marRight w:val="0"/>
                          <w:marTop w:val="0"/>
                          <w:marBottom w:val="0"/>
                          <w:divBdr>
                            <w:top w:val="none" w:sz="0" w:space="0" w:color="auto"/>
                            <w:left w:val="none" w:sz="0" w:space="0" w:color="auto"/>
                            <w:bottom w:val="none" w:sz="0" w:space="0" w:color="auto"/>
                            <w:right w:val="none" w:sz="0" w:space="0" w:color="auto"/>
                          </w:divBdr>
                          <w:divsChild>
                            <w:div w:id="1359164070">
                              <w:marLeft w:val="0"/>
                              <w:marRight w:val="0"/>
                              <w:marTop w:val="0"/>
                              <w:marBottom w:val="0"/>
                              <w:divBdr>
                                <w:top w:val="none" w:sz="0" w:space="0" w:color="auto"/>
                                <w:left w:val="none" w:sz="0" w:space="0" w:color="auto"/>
                                <w:bottom w:val="none" w:sz="0" w:space="0" w:color="auto"/>
                                <w:right w:val="none" w:sz="0" w:space="0" w:color="auto"/>
                              </w:divBdr>
                              <w:divsChild>
                                <w:div w:id="1574855559">
                                  <w:marLeft w:val="-180"/>
                                  <w:marRight w:val="-180"/>
                                  <w:marTop w:val="0"/>
                                  <w:marBottom w:val="0"/>
                                  <w:divBdr>
                                    <w:top w:val="none" w:sz="0" w:space="0" w:color="auto"/>
                                    <w:left w:val="none" w:sz="0" w:space="0" w:color="auto"/>
                                    <w:bottom w:val="none" w:sz="0" w:space="0" w:color="auto"/>
                                    <w:right w:val="none" w:sz="0" w:space="0" w:color="auto"/>
                                  </w:divBdr>
                                  <w:divsChild>
                                    <w:div w:id="2048093828">
                                      <w:marLeft w:val="0"/>
                                      <w:marRight w:val="0"/>
                                      <w:marTop w:val="0"/>
                                      <w:marBottom w:val="0"/>
                                      <w:divBdr>
                                        <w:top w:val="none" w:sz="0" w:space="0" w:color="auto"/>
                                        <w:left w:val="none" w:sz="0" w:space="0" w:color="auto"/>
                                        <w:bottom w:val="none" w:sz="0" w:space="0" w:color="auto"/>
                                        <w:right w:val="none" w:sz="0" w:space="0" w:color="auto"/>
                                      </w:divBdr>
                                      <w:divsChild>
                                        <w:div w:id="8674520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311869">
      <w:bodyDiv w:val="1"/>
      <w:marLeft w:val="0"/>
      <w:marRight w:val="0"/>
      <w:marTop w:val="0"/>
      <w:marBottom w:val="0"/>
      <w:divBdr>
        <w:top w:val="none" w:sz="0" w:space="0" w:color="auto"/>
        <w:left w:val="none" w:sz="0" w:space="0" w:color="auto"/>
        <w:bottom w:val="none" w:sz="0" w:space="0" w:color="auto"/>
        <w:right w:val="none" w:sz="0" w:space="0" w:color="auto"/>
      </w:divBdr>
    </w:div>
    <w:div w:id="518474953">
      <w:bodyDiv w:val="1"/>
      <w:marLeft w:val="0"/>
      <w:marRight w:val="0"/>
      <w:marTop w:val="0"/>
      <w:marBottom w:val="0"/>
      <w:divBdr>
        <w:top w:val="none" w:sz="0" w:space="0" w:color="auto"/>
        <w:left w:val="none" w:sz="0" w:space="0" w:color="auto"/>
        <w:bottom w:val="none" w:sz="0" w:space="0" w:color="auto"/>
        <w:right w:val="none" w:sz="0" w:space="0" w:color="auto"/>
      </w:divBdr>
    </w:div>
    <w:div w:id="623728769">
      <w:bodyDiv w:val="1"/>
      <w:marLeft w:val="0"/>
      <w:marRight w:val="0"/>
      <w:marTop w:val="0"/>
      <w:marBottom w:val="0"/>
      <w:divBdr>
        <w:top w:val="none" w:sz="0" w:space="0" w:color="auto"/>
        <w:left w:val="none" w:sz="0" w:space="0" w:color="auto"/>
        <w:bottom w:val="none" w:sz="0" w:space="0" w:color="auto"/>
        <w:right w:val="none" w:sz="0" w:space="0" w:color="auto"/>
      </w:divBdr>
    </w:div>
    <w:div w:id="834565503">
      <w:bodyDiv w:val="1"/>
      <w:marLeft w:val="0"/>
      <w:marRight w:val="0"/>
      <w:marTop w:val="0"/>
      <w:marBottom w:val="0"/>
      <w:divBdr>
        <w:top w:val="none" w:sz="0" w:space="0" w:color="auto"/>
        <w:left w:val="none" w:sz="0" w:space="0" w:color="auto"/>
        <w:bottom w:val="none" w:sz="0" w:space="0" w:color="auto"/>
        <w:right w:val="none" w:sz="0" w:space="0" w:color="auto"/>
      </w:divBdr>
      <w:divsChild>
        <w:div w:id="18896686">
          <w:marLeft w:val="0"/>
          <w:marRight w:val="0"/>
          <w:marTop w:val="0"/>
          <w:marBottom w:val="0"/>
          <w:divBdr>
            <w:top w:val="none" w:sz="0" w:space="0" w:color="auto"/>
            <w:left w:val="none" w:sz="0" w:space="0" w:color="auto"/>
            <w:bottom w:val="none" w:sz="0" w:space="0" w:color="auto"/>
            <w:right w:val="none" w:sz="0" w:space="0" w:color="auto"/>
          </w:divBdr>
        </w:div>
        <w:div w:id="151457440">
          <w:marLeft w:val="0"/>
          <w:marRight w:val="0"/>
          <w:marTop w:val="0"/>
          <w:marBottom w:val="0"/>
          <w:divBdr>
            <w:top w:val="none" w:sz="0" w:space="0" w:color="auto"/>
            <w:left w:val="none" w:sz="0" w:space="0" w:color="auto"/>
            <w:bottom w:val="none" w:sz="0" w:space="0" w:color="auto"/>
            <w:right w:val="none" w:sz="0" w:space="0" w:color="auto"/>
          </w:divBdr>
        </w:div>
        <w:div w:id="184291241">
          <w:marLeft w:val="0"/>
          <w:marRight w:val="0"/>
          <w:marTop w:val="0"/>
          <w:marBottom w:val="0"/>
          <w:divBdr>
            <w:top w:val="none" w:sz="0" w:space="0" w:color="auto"/>
            <w:left w:val="none" w:sz="0" w:space="0" w:color="auto"/>
            <w:bottom w:val="none" w:sz="0" w:space="0" w:color="auto"/>
            <w:right w:val="none" w:sz="0" w:space="0" w:color="auto"/>
          </w:divBdr>
        </w:div>
        <w:div w:id="316230168">
          <w:marLeft w:val="0"/>
          <w:marRight w:val="0"/>
          <w:marTop w:val="0"/>
          <w:marBottom w:val="0"/>
          <w:divBdr>
            <w:top w:val="none" w:sz="0" w:space="0" w:color="auto"/>
            <w:left w:val="none" w:sz="0" w:space="0" w:color="auto"/>
            <w:bottom w:val="none" w:sz="0" w:space="0" w:color="auto"/>
            <w:right w:val="none" w:sz="0" w:space="0" w:color="auto"/>
          </w:divBdr>
        </w:div>
        <w:div w:id="392824028">
          <w:marLeft w:val="0"/>
          <w:marRight w:val="0"/>
          <w:marTop w:val="0"/>
          <w:marBottom w:val="0"/>
          <w:divBdr>
            <w:top w:val="none" w:sz="0" w:space="0" w:color="auto"/>
            <w:left w:val="none" w:sz="0" w:space="0" w:color="auto"/>
            <w:bottom w:val="none" w:sz="0" w:space="0" w:color="auto"/>
            <w:right w:val="none" w:sz="0" w:space="0" w:color="auto"/>
          </w:divBdr>
        </w:div>
        <w:div w:id="411858834">
          <w:marLeft w:val="0"/>
          <w:marRight w:val="0"/>
          <w:marTop w:val="0"/>
          <w:marBottom w:val="0"/>
          <w:divBdr>
            <w:top w:val="none" w:sz="0" w:space="0" w:color="auto"/>
            <w:left w:val="none" w:sz="0" w:space="0" w:color="auto"/>
            <w:bottom w:val="none" w:sz="0" w:space="0" w:color="auto"/>
            <w:right w:val="none" w:sz="0" w:space="0" w:color="auto"/>
          </w:divBdr>
        </w:div>
        <w:div w:id="507183383">
          <w:marLeft w:val="0"/>
          <w:marRight w:val="0"/>
          <w:marTop w:val="0"/>
          <w:marBottom w:val="0"/>
          <w:divBdr>
            <w:top w:val="none" w:sz="0" w:space="0" w:color="auto"/>
            <w:left w:val="none" w:sz="0" w:space="0" w:color="auto"/>
            <w:bottom w:val="none" w:sz="0" w:space="0" w:color="auto"/>
            <w:right w:val="none" w:sz="0" w:space="0" w:color="auto"/>
          </w:divBdr>
        </w:div>
        <w:div w:id="518350622">
          <w:marLeft w:val="0"/>
          <w:marRight w:val="0"/>
          <w:marTop w:val="0"/>
          <w:marBottom w:val="0"/>
          <w:divBdr>
            <w:top w:val="none" w:sz="0" w:space="0" w:color="auto"/>
            <w:left w:val="none" w:sz="0" w:space="0" w:color="auto"/>
            <w:bottom w:val="none" w:sz="0" w:space="0" w:color="auto"/>
            <w:right w:val="none" w:sz="0" w:space="0" w:color="auto"/>
          </w:divBdr>
        </w:div>
        <w:div w:id="626736307">
          <w:marLeft w:val="0"/>
          <w:marRight w:val="0"/>
          <w:marTop w:val="0"/>
          <w:marBottom w:val="0"/>
          <w:divBdr>
            <w:top w:val="none" w:sz="0" w:space="0" w:color="auto"/>
            <w:left w:val="none" w:sz="0" w:space="0" w:color="auto"/>
            <w:bottom w:val="none" w:sz="0" w:space="0" w:color="auto"/>
            <w:right w:val="none" w:sz="0" w:space="0" w:color="auto"/>
          </w:divBdr>
        </w:div>
        <w:div w:id="638537560">
          <w:marLeft w:val="0"/>
          <w:marRight w:val="0"/>
          <w:marTop w:val="0"/>
          <w:marBottom w:val="0"/>
          <w:divBdr>
            <w:top w:val="none" w:sz="0" w:space="0" w:color="auto"/>
            <w:left w:val="none" w:sz="0" w:space="0" w:color="auto"/>
            <w:bottom w:val="none" w:sz="0" w:space="0" w:color="auto"/>
            <w:right w:val="none" w:sz="0" w:space="0" w:color="auto"/>
          </w:divBdr>
        </w:div>
        <w:div w:id="746422109">
          <w:marLeft w:val="0"/>
          <w:marRight w:val="0"/>
          <w:marTop w:val="0"/>
          <w:marBottom w:val="0"/>
          <w:divBdr>
            <w:top w:val="none" w:sz="0" w:space="0" w:color="auto"/>
            <w:left w:val="none" w:sz="0" w:space="0" w:color="auto"/>
            <w:bottom w:val="none" w:sz="0" w:space="0" w:color="auto"/>
            <w:right w:val="none" w:sz="0" w:space="0" w:color="auto"/>
          </w:divBdr>
        </w:div>
        <w:div w:id="951936997">
          <w:marLeft w:val="0"/>
          <w:marRight w:val="0"/>
          <w:marTop w:val="0"/>
          <w:marBottom w:val="0"/>
          <w:divBdr>
            <w:top w:val="none" w:sz="0" w:space="0" w:color="auto"/>
            <w:left w:val="none" w:sz="0" w:space="0" w:color="auto"/>
            <w:bottom w:val="none" w:sz="0" w:space="0" w:color="auto"/>
            <w:right w:val="none" w:sz="0" w:space="0" w:color="auto"/>
          </w:divBdr>
        </w:div>
        <w:div w:id="980843768">
          <w:marLeft w:val="0"/>
          <w:marRight w:val="0"/>
          <w:marTop w:val="0"/>
          <w:marBottom w:val="0"/>
          <w:divBdr>
            <w:top w:val="none" w:sz="0" w:space="0" w:color="auto"/>
            <w:left w:val="none" w:sz="0" w:space="0" w:color="auto"/>
            <w:bottom w:val="none" w:sz="0" w:space="0" w:color="auto"/>
            <w:right w:val="none" w:sz="0" w:space="0" w:color="auto"/>
          </w:divBdr>
        </w:div>
        <w:div w:id="1158420710">
          <w:marLeft w:val="0"/>
          <w:marRight w:val="0"/>
          <w:marTop w:val="0"/>
          <w:marBottom w:val="0"/>
          <w:divBdr>
            <w:top w:val="none" w:sz="0" w:space="0" w:color="auto"/>
            <w:left w:val="none" w:sz="0" w:space="0" w:color="auto"/>
            <w:bottom w:val="none" w:sz="0" w:space="0" w:color="auto"/>
            <w:right w:val="none" w:sz="0" w:space="0" w:color="auto"/>
          </w:divBdr>
        </w:div>
        <w:div w:id="1174536516">
          <w:marLeft w:val="0"/>
          <w:marRight w:val="0"/>
          <w:marTop w:val="0"/>
          <w:marBottom w:val="0"/>
          <w:divBdr>
            <w:top w:val="none" w:sz="0" w:space="0" w:color="auto"/>
            <w:left w:val="none" w:sz="0" w:space="0" w:color="auto"/>
            <w:bottom w:val="none" w:sz="0" w:space="0" w:color="auto"/>
            <w:right w:val="none" w:sz="0" w:space="0" w:color="auto"/>
          </w:divBdr>
        </w:div>
        <w:div w:id="1184974608">
          <w:marLeft w:val="0"/>
          <w:marRight w:val="0"/>
          <w:marTop w:val="0"/>
          <w:marBottom w:val="0"/>
          <w:divBdr>
            <w:top w:val="none" w:sz="0" w:space="0" w:color="auto"/>
            <w:left w:val="none" w:sz="0" w:space="0" w:color="auto"/>
            <w:bottom w:val="none" w:sz="0" w:space="0" w:color="auto"/>
            <w:right w:val="none" w:sz="0" w:space="0" w:color="auto"/>
          </w:divBdr>
        </w:div>
        <w:div w:id="1194461530">
          <w:marLeft w:val="0"/>
          <w:marRight w:val="0"/>
          <w:marTop w:val="0"/>
          <w:marBottom w:val="0"/>
          <w:divBdr>
            <w:top w:val="none" w:sz="0" w:space="0" w:color="auto"/>
            <w:left w:val="none" w:sz="0" w:space="0" w:color="auto"/>
            <w:bottom w:val="none" w:sz="0" w:space="0" w:color="auto"/>
            <w:right w:val="none" w:sz="0" w:space="0" w:color="auto"/>
          </w:divBdr>
        </w:div>
        <w:div w:id="1225869702">
          <w:marLeft w:val="0"/>
          <w:marRight w:val="0"/>
          <w:marTop w:val="0"/>
          <w:marBottom w:val="0"/>
          <w:divBdr>
            <w:top w:val="none" w:sz="0" w:space="0" w:color="auto"/>
            <w:left w:val="none" w:sz="0" w:space="0" w:color="auto"/>
            <w:bottom w:val="none" w:sz="0" w:space="0" w:color="auto"/>
            <w:right w:val="none" w:sz="0" w:space="0" w:color="auto"/>
          </w:divBdr>
        </w:div>
        <w:div w:id="1231384633">
          <w:marLeft w:val="0"/>
          <w:marRight w:val="0"/>
          <w:marTop w:val="0"/>
          <w:marBottom w:val="0"/>
          <w:divBdr>
            <w:top w:val="none" w:sz="0" w:space="0" w:color="auto"/>
            <w:left w:val="none" w:sz="0" w:space="0" w:color="auto"/>
            <w:bottom w:val="none" w:sz="0" w:space="0" w:color="auto"/>
            <w:right w:val="none" w:sz="0" w:space="0" w:color="auto"/>
          </w:divBdr>
        </w:div>
        <w:div w:id="1266426613">
          <w:marLeft w:val="0"/>
          <w:marRight w:val="0"/>
          <w:marTop w:val="0"/>
          <w:marBottom w:val="0"/>
          <w:divBdr>
            <w:top w:val="none" w:sz="0" w:space="0" w:color="auto"/>
            <w:left w:val="none" w:sz="0" w:space="0" w:color="auto"/>
            <w:bottom w:val="none" w:sz="0" w:space="0" w:color="auto"/>
            <w:right w:val="none" w:sz="0" w:space="0" w:color="auto"/>
          </w:divBdr>
        </w:div>
        <w:div w:id="1392147340">
          <w:marLeft w:val="0"/>
          <w:marRight w:val="0"/>
          <w:marTop w:val="0"/>
          <w:marBottom w:val="0"/>
          <w:divBdr>
            <w:top w:val="none" w:sz="0" w:space="0" w:color="auto"/>
            <w:left w:val="none" w:sz="0" w:space="0" w:color="auto"/>
            <w:bottom w:val="none" w:sz="0" w:space="0" w:color="auto"/>
            <w:right w:val="none" w:sz="0" w:space="0" w:color="auto"/>
          </w:divBdr>
        </w:div>
        <w:div w:id="1395810869">
          <w:marLeft w:val="0"/>
          <w:marRight w:val="0"/>
          <w:marTop w:val="0"/>
          <w:marBottom w:val="0"/>
          <w:divBdr>
            <w:top w:val="none" w:sz="0" w:space="0" w:color="auto"/>
            <w:left w:val="none" w:sz="0" w:space="0" w:color="auto"/>
            <w:bottom w:val="none" w:sz="0" w:space="0" w:color="auto"/>
            <w:right w:val="none" w:sz="0" w:space="0" w:color="auto"/>
          </w:divBdr>
        </w:div>
        <w:div w:id="1583678444">
          <w:marLeft w:val="0"/>
          <w:marRight w:val="0"/>
          <w:marTop w:val="0"/>
          <w:marBottom w:val="0"/>
          <w:divBdr>
            <w:top w:val="none" w:sz="0" w:space="0" w:color="auto"/>
            <w:left w:val="none" w:sz="0" w:space="0" w:color="auto"/>
            <w:bottom w:val="none" w:sz="0" w:space="0" w:color="auto"/>
            <w:right w:val="none" w:sz="0" w:space="0" w:color="auto"/>
          </w:divBdr>
        </w:div>
        <w:div w:id="1660423726">
          <w:marLeft w:val="0"/>
          <w:marRight w:val="0"/>
          <w:marTop w:val="0"/>
          <w:marBottom w:val="0"/>
          <w:divBdr>
            <w:top w:val="none" w:sz="0" w:space="0" w:color="auto"/>
            <w:left w:val="none" w:sz="0" w:space="0" w:color="auto"/>
            <w:bottom w:val="none" w:sz="0" w:space="0" w:color="auto"/>
            <w:right w:val="none" w:sz="0" w:space="0" w:color="auto"/>
          </w:divBdr>
        </w:div>
        <w:div w:id="1668174007">
          <w:marLeft w:val="0"/>
          <w:marRight w:val="0"/>
          <w:marTop w:val="0"/>
          <w:marBottom w:val="0"/>
          <w:divBdr>
            <w:top w:val="none" w:sz="0" w:space="0" w:color="auto"/>
            <w:left w:val="none" w:sz="0" w:space="0" w:color="auto"/>
            <w:bottom w:val="none" w:sz="0" w:space="0" w:color="auto"/>
            <w:right w:val="none" w:sz="0" w:space="0" w:color="auto"/>
          </w:divBdr>
        </w:div>
        <w:div w:id="1702317680">
          <w:marLeft w:val="0"/>
          <w:marRight w:val="0"/>
          <w:marTop w:val="0"/>
          <w:marBottom w:val="0"/>
          <w:divBdr>
            <w:top w:val="none" w:sz="0" w:space="0" w:color="auto"/>
            <w:left w:val="none" w:sz="0" w:space="0" w:color="auto"/>
            <w:bottom w:val="none" w:sz="0" w:space="0" w:color="auto"/>
            <w:right w:val="none" w:sz="0" w:space="0" w:color="auto"/>
          </w:divBdr>
        </w:div>
        <w:div w:id="1717268971">
          <w:marLeft w:val="0"/>
          <w:marRight w:val="0"/>
          <w:marTop w:val="0"/>
          <w:marBottom w:val="0"/>
          <w:divBdr>
            <w:top w:val="none" w:sz="0" w:space="0" w:color="auto"/>
            <w:left w:val="none" w:sz="0" w:space="0" w:color="auto"/>
            <w:bottom w:val="none" w:sz="0" w:space="0" w:color="auto"/>
            <w:right w:val="none" w:sz="0" w:space="0" w:color="auto"/>
          </w:divBdr>
        </w:div>
        <w:div w:id="1755004218">
          <w:marLeft w:val="0"/>
          <w:marRight w:val="0"/>
          <w:marTop w:val="0"/>
          <w:marBottom w:val="0"/>
          <w:divBdr>
            <w:top w:val="none" w:sz="0" w:space="0" w:color="auto"/>
            <w:left w:val="none" w:sz="0" w:space="0" w:color="auto"/>
            <w:bottom w:val="none" w:sz="0" w:space="0" w:color="auto"/>
            <w:right w:val="none" w:sz="0" w:space="0" w:color="auto"/>
          </w:divBdr>
        </w:div>
        <w:div w:id="1844084497">
          <w:marLeft w:val="0"/>
          <w:marRight w:val="0"/>
          <w:marTop w:val="0"/>
          <w:marBottom w:val="0"/>
          <w:divBdr>
            <w:top w:val="none" w:sz="0" w:space="0" w:color="auto"/>
            <w:left w:val="none" w:sz="0" w:space="0" w:color="auto"/>
            <w:bottom w:val="none" w:sz="0" w:space="0" w:color="auto"/>
            <w:right w:val="none" w:sz="0" w:space="0" w:color="auto"/>
          </w:divBdr>
        </w:div>
        <w:div w:id="1875772524">
          <w:marLeft w:val="0"/>
          <w:marRight w:val="0"/>
          <w:marTop w:val="0"/>
          <w:marBottom w:val="0"/>
          <w:divBdr>
            <w:top w:val="none" w:sz="0" w:space="0" w:color="auto"/>
            <w:left w:val="none" w:sz="0" w:space="0" w:color="auto"/>
            <w:bottom w:val="none" w:sz="0" w:space="0" w:color="auto"/>
            <w:right w:val="none" w:sz="0" w:space="0" w:color="auto"/>
          </w:divBdr>
        </w:div>
        <w:div w:id="1923372052">
          <w:marLeft w:val="0"/>
          <w:marRight w:val="0"/>
          <w:marTop w:val="0"/>
          <w:marBottom w:val="0"/>
          <w:divBdr>
            <w:top w:val="none" w:sz="0" w:space="0" w:color="auto"/>
            <w:left w:val="none" w:sz="0" w:space="0" w:color="auto"/>
            <w:bottom w:val="none" w:sz="0" w:space="0" w:color="auto"/>
            <w:right w:val="none" w:sz="0" w:space="0" w:color="auto"/>
          </w:divBdr>
        </w:div>
        <w:div w:id="1993676001">
          <w:marLeft w:val="0"/>
          <w:marRight w:val="0"/>
          <w:marTop w:val="0"/>
          <w:marBottom w:val="0"/>
          <w:divBdr>
            <w:top w:val="none" w:sz="0" w:space="0" w:color="auto"/>
            <w:left w:val="none" w:sz="0" w:space="0" w:color="auto"/>
            <w:bottom w:val="none" w:sz="0" w:space="0" w:color="auto"/>
            <w:right w:val="none" w:sz="0" w:space="0" w:color="auto"/>
          </w:divBdr>
        </w:div>
        <w:div w:id="2022735642">
          <w:marLeft w:val="0"/>
          <w:marRight w:val="0"/>
          <w:marTop w:val="0"/>
          <w:marBottom w:val="0"/>
          <w:divBdr>
            <w:top w:val="none" w:sz="0" w:space="0" w:color="auto"/>
            <w:left w:val="none" w:sz="0" w:space="0" w:color="auto"/>
            <w:bottom w:val="none" w:sz="0" w:space="0" w:color="auto"/>
            <w:right w:val="none" w:sz="0" w:space="0" w:color="auto"/>
          </w:divBdr>
        </w:div>
        <w:div w:id="2025402204">
          <w:marLeft w:val="0"/>
          <w:marRight w:val="0"/>
          <w:marTop w:val="0"/>
          <w:marBottom w:val="0"/>
          <w:divBdr>
            <w:top w:val="none" w:sz="0" w:space="0" w:color="auto"/>
            <w:left w:val="none" w:sz="0" w:space="0" w:color="auto"/>
            <w:bottom w:val="none" w:sz="0" w:space="0" w:color="auto"/>
            <w:right w:val="none" w:sz="0" w:space="0" w:color="auto"/>
          </w:divBdr>
        </w:div>
        <w:div w:id="2077897377">
          <w:marLeft w:val="0"/>
          <w:marRight w:val="0"/>
          <w:marTop w:val="0"/>
          <w:marBottom w:val="0"/>
          <w:divBdr>
            <w:top w:val="none" w:sz="0" w:space="0" w:color="auto"/>
            <w:left w:val="none" w:sz="0" w:space="0" w:color="auto"/>
            <w:bottom w:val="none" w:sz="0" w:space="0" w:color="auto"/>
            <w:right w:val="none" w:sz="0" w:space="0" w:color="auto"/>
          </w:divBdr>
        </w:div>
      </w:divsChild>
    </w:div>
    <w:div w:id="879825978">
      <w:bodyDiv w:val="1"/>
      <w:marLeft w:val="0"/>
      <w:marRight w:val="0"/>
      <w:marTop w:val="0"/>
      <w:marBottom w:val="0"/>
      <w:divBdr>
        <w:top w:val="none" w:sz="0" w:space="0" w:color="auto"/>
        <w:left w:val="none" w:sz="0" w:space="0" w:color="auto"/>
        <w:bottom w:val="none" w:sz="0" w:space="0" w:color="auto"/>
        <w:right w:val="none" w:sz="0" w:space="0" w:color="auto"/>
      </w:divBdr>
    </w:div>
    <w:div w:id="917325236">
      <w:bodyDiv w:val="1"/>
      <w:marLeft w:val="0"/>
      <w:marRight w:val="0"/>
      <w:marTop w:val="0"/>
      <w:marBottom w:val="0"/>
      <w:divBdr>
        <w:top w:val="none" w:sz="0" w:space="0" w:color="auto"/>
        <w:left w:val="none" w:sz="0" w:space="0" w:color="auto"/>
        <w:bottom w:val="none" w:sz="0" w:space="0" w:color="auto"/>
        <w:right w:val="none" w:sz="0" w:space="0" w:color="auto"/>
      </w:divBdr>
    </w:div>
    <w:div w:id="1011027415">
      <w:bodyDiv w:val="1"/>
      <w:marLeft w:val="0"/>
      <w:marRight w:val="0"/>
      <w:marTop w:val="0"/>
      <w:marBottom w:val="0"/>
      <w:divBdr>
        <w:top w:val="none" w:sz="0" w:space="0" w:color="auto"/>
        <w:left w:val="none" w:sz="0" w:space="0" w:color="auto"/>
        <w:bottom w:val="none" w:sz="0" w:space="0" w:color="auto"/>
        <w:right w:val="none" w:sz="0" w:space="0" w:color="auto"/>
      </w:divBdr>
    </w:div>
    <w:div w:id="1034304009">
      <w:bodyDiv w:val="1"/>
      <w:marLeft w:val="0"/>
      <w:marRight w:val="0"/>
      <w:marTop w:val="0"/>
      <w:marBottom w:val="0"/>
      <w:divBdr>
        <w:top w:val="none" w:sz="0" w:space="0" w:color="auto"/>
        <w:left w:val="none" w:sz="0" w:space="0" w:color="auto"/>
        <w:bottom w:val="none" w:sz="0" w:space="0" w:color="auto"/>
        <w:right w:val="none" w:sz="0" w:space="0" w:color="auto"/>
      </w:divBdr>
    </w:div>
    <w:div w:id="1225675893">
      <w:bodyDiv w:val="1"/>
      <w:marLeft w:val="0"/>
      <w:marRight w:val="0"/>
      <w:marTop w:val="0"/>
      <w:marBottom w:val="0"/>
      <w:divBdr>
        <w:top w:val="none" w:sz="0" w:space="0" w:color="auto"/>
        <w:left w:val="none" w:sz="0" w:space="0" w:color="auto"/>
        <w:bottom w:val="none" w:sz="0" w:space="0" w:color="auto"/>
        <w:right w:val="none" w:sz="0" w:space="0" w:color="auto"/>
      </w:divBdr>
      <w:divsChild>
        <w:div w:id="357782272">
          <w:marLeft w:val="0"/>
          <w:marRight w:val="0"/>
          <w:marTop w:val="0"/>
          <w:marBottom w:val="0"/>
          <w:divBdr>
            <w:top w:val="none" w:sz="0" w:space="0" w:color="auto"/>
            <w:left w:val="none" w:sz="0" w:space="0" w:color="auto"/>
            <w:bottom w:val="none" w:sz="0" w:space="0" w:color="auto"/>
            <w:right w:val="none" w:sz="0" w:space="0" w:color="auto"/>
          </w:divBdr>
          <w:divsChild>
            <w:div w:id="901017495">
              <w:marLeft w:val="0"/>
              <w:marRight w:val="0"/>
              <w:marTop w:val="0"/>
              <w:marBottom w:val="0"/>
              <w:divBdr>
                <w:top w:val="none" w:sz="0" w:space="0" w:color="auto"/>
                <w:left w:val="none" w:sz="0" w:space="0" w:color="auto"/>
                <w:bottom w:val="none" w:sz="0" w:space="0" w:color="auto"/>
                <w:right w:val="none" w:sz="0" w:space="0" w:color="auto"/>
              </w:divBdr>
              <w:divsChild>
                <w:div w:id="962157312">
                  <w:marLeft w:val="0"/>
                  <w:marRight w:val="0"/>
                  <w:marTop w:val="0"/>
                  <w:marBottom w:val="0"/>
                  <w:divBdr>
                    <w:top w:val="none" w:sz="0" w:space="0" w:color="auto"/>
                    <w:left w:val="none" w:sz="0" w:space="0" w:color="auto"/>
                    <w:bottom w:val="none" w:sz="0" w:space="0" w:color="auto"/>
                    <w:right w:val="none" w:sz="0" w:space="0" w:color="auto"/>
                  </w:divBdr>
                  <w:divsChild>
                    <w:div w:id="948051164">
                      <w:marLeft w:val="0"/>
                      <w:marRight w:val="0"/>
                      <w:marTop w:val="0"/>
                      <w:marBottom w:val="0"/>
                      <w:divBdr>
                        <w:top w:val="none" w:sz="0" w:space="0" w:color="auto"/>
                        <w:left w:val="none" w:sz="0" w:space="0" w:color="auto"/>
                        <w:bottom w:val="none" w:sz="0" w:space="0" w:color="auto"/>
                        <w:right w:val="none" w:sz="0" w:space="0" w:color="auto"/>
                      </w:divBdr>
                      <w:divsChild>
                        <w:div w:id="847404305">
                          <w:marLeft w:val="0"/>
                          <w:marRight w:val="0"/>
                          <w:marTop w:val="0"/>
                          <w:marBottom w:val="0"/>
                          <w:divBdr>
                            <w:top w:val="none" w:sz="0" w:space="0" w:color="auto"/>
                            <w:left w:val="none" w:sz="0" w:space="0" w:color="auto"/>
                            <w:bottom w:val="none" w:sz="0" w:space="0" w:color="auto"/>
                            <w:right w:val="none" w:sz="0" w:space="0" w:color="auto"/>
                          </w:divBdr>
                          <w:divsChild>
                            <w:div w:id="1087535641">
                              <w:marLeft w:val="0"/>
                              <w:marRight w:val="0"/>
                              <w:marTop w:val="0"/>
                              <w:marBottom w:val="0"/>
                              <w:divBdr>
                                <w:top w:val="none" w:sz="0" w:space="0" w:color="auto"/>
                                <w:left w:val="none" w:sz="0" w:space="0" w:color="auto"/>
                                <w:bottom w:val="none" w:sz="0" w:space="0" w:color="auto"/>
                                <w:right w:val="none" w:sz="0" w:space="0" w:color="auto"/>
                              </w:divBdr>
                            </w:div>
                          </w:divsChild>
                        </w:div>
                        <w:div w:id="907573328">
                          <w:marLeft w:val="0"/>
                          <w:marRight w:val="0"/>
                          <w:marTop w:val="0"/>
                          <w:marBottom w:val="0"/>
                          <w:divBdr>
                            <w:top w:val="none" w:sz="0" w:space="0" w:color="auto"/>
                            <w:left w:val="none" w:sz="0" w:space="0" w:color="auto"/>
                            <w:bottom w:val="none" w:sz="0" w:space="0" w:color="auto"/>
                            <w:right w:val="none" w:sz="0" w:space="0" w:color="auto"/>
                          </w:divBdr>
                          <w:divsChild>
                            <w:div w:id="1797992189">
                              <w:marLeft w:val="0"/>
                              <w:marRight w:val="0"/>
                              <w:marTop w:val="0"/>
                              <w:marBottom w:val="0"/>
                              <w:divBdr>
                                <w:top w:val="none" w:sz="0" w:space="0" w:color="auto"/>
                                <w:left w:val="none" w:sz="0" w:space="0" w:color="auto"/>
                                <w:bottom w:val="none" w:sz="0" w:space="0" w:color="auto"/>
                                <w:right w:val="none" w:sz="0" w:space="0" w:color="auto"/>
                              </w:divBdr>
                            </w:div>
                          </w:divsChild>
                        </w:div>
                        <w:div w:id="1029261512">
                          <w:marLeft w:val="0"/>
                          <w:marRight w:val="0"/>
                          <w:marTop w:val="0"/>
                          <w:marBottom w:val="0"/>
                          <w:divBdr>
                            <w:top w:val="none" w:sz="0" w:space="0" w:color="auto"/>
                            <w:left w:val="none" w:sz="0" w:space="0" w:color="auto"/>
                            <w:bottom w:val="none" w:sz="0" w:space="0" w:color="auto"/>
                            <w:right w:val="none" w:sz="0" w:space="0" w:color="auto"/>
                          </w:divBdr>
                          <w:divsChild>
                            <w:div w:id="3012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848308">
      <w:bodyDiv w:val="1"/>
      <w:marLeft w:val="0"/>
      <w:marRight w:val="0"/>
      <w:marTop w:val="0"/>
      <w:marBottom w:val="0"/>
      <w:divBdr>
        <w:top w:val="none" w:sz="0" w:space="0" w:color="auto"/>
        <w:left w:val="none" w:sz="0" w:space="0" w:color="auto"/>
        <w:bottom w:val="none" w:sz="0" w:space="0" w:color="auto"/>
        <w:right w:val="none" w:sz="0" w:space="0" w:color="auto"/>
      </w:divBdr>
    </w:div>
    <w:div w:id="1584021908">
      <w:bodyDiv w:val="1"/>
      <w:marLeft w:val="0"/>
      <w:marRight w:val="0"/>
      <w:marTop w:val="0"/>
      <w:marBottom w:val="0"/>
      <w:divBdr>
        <w:top w:val="none" w:sz="0" w:space="0" w:color="auto"/>
        <w:left w:val="none" w:sz="0" w:space="0" w:color="auto"/>
        <w:bottom w:val="none" w:sz="0" w:space="0" w:color="auto"/>
        <w:right w:val="none" w:sz="0" w:space="0" w:color="auto"/>
      </w:divBdr>
      <w:divsChild>
        <w:div w:id="1645701478">
          <w:marLeft w:val="0"/>
          <w:marRight w:val="0"/>
          <w:marTop w:val="0"/>
          <w:marBottom w:val="0"/>
          <w:divBdr>
            <w:top w:val="none" w:sz="0" w:space="0" w:color="auto"/>
            <w:left w:val="none" w:sz="0" w:space="0" w:color="auto"/>
            <w:bottom w:val="none" w:sz="0" w:space="0" w:color="auto"/>
            <w:right w:val="none" w:sz="0" w:space="0" w:color="auto"/>
          </w:divBdr>
        </w:div>
        <w:div w:id="268632846">
          <w:marLeft w:val="0"/>
          <w:marRight w:val="0"/>
          <w:marTop w:val="0"/>
          <w:marBottom w:val="0"/>
          <w:divBdr>
            <w:top w:val="none" w:sz="0" w:space="0" w:color="auto"/>
            <w:left w:val="none" w:sz="0" w:space="0" w:color="auto"/>
            <w:bottom w:val="none" w:sz="0" w:space="0" w:color="auto"/>
            <w:right w:val="none" w:sz="0" w:space="0" w:color="auto"/>
          </w:divBdr>
        </w:div>
        <w:div w:id="1315335391">
          <w:marLeft w:val="0"/>
          <w:marRight w:val="0"/>
          <w:marTop w:val="0"/>
          <w:marBottom w:val="0"/>
          <w:divBdr>
            <w:top w:val="none" w:sz="0" w:space="0" w:color="auto"/>
            <w:left w:val="none" w:sz="0" w:space="0" w:color="auto"/>
            <w:bottom w:val="none" w:sz="0" w:space="0" w:color="auto"/>
            <w:right w:val="none" w:sz="0" w:space="0" w:color="auto"/>
          </w:divBdr>
        </w:div>
        <w:div w:id="1549218562">
          <w:marLeft w:val="0"/>
          <w:marRight w:val="0"/>
          <w:marTop w:val="0"/>
          <w:marBottom w:val="0"/>
          <w:divBdr>
            <w:top w:val="none" w:sz="0" w:space="0" w:color="auto"/>
            <w:left w:val="none" w:sz="0" w:space="0" w:color="auto"/>
            <w:bottom w:val="none" w:sz="0" w:space="0" w:color="auto"/>
            <w:right w:val="none" w:sz="0" w:space="0" w:color="auto"/>
          </w:divBdr>
        </w:div>
        <w:div w:id="1414352250">
          <w:marLeft w:val="0"/>
          <w:marRight w:val="0"/>
          <w:marTop w:val="0"/>
          <w:marBottom w:val="0"/>
          <w:divBdr>
            <w:top w:val="none" w:sz="0" w:space="0" w:color="auto"/>
            <w:left w:val="none" w:sz="0" w:space="0" w:color="auto"/>
            <w:bottom w:val="none" w:sz="0" w:space="0" w:color="auto"/>
            <w:right w:val="none" w:sz="0" w:space="0" w:color="auto"/>
          </w:divBdr>
        </w:div>
      </w:divsChild>
    </w:div>
    <w:div w:id="1666007226">
      <w:bodyDiv w:val="1"/>
      <w:marLeft w:val="0"/>
      <w:marRight w:val="0"/>
      <w:marTop w:val="0"/>
      <w:marBottom w:val="0"/>
      <w:divBdr>
        <w:top w:val="none" w:sz="0" w:space="0" w:color="auto"/>
        <w:left w:val="none" w:sz="0" w:space="0" w:color="auto"/>
        <w:bottom w:val="none" w:sz="0" w:space="0" w:color="auto"/>
        <w:right w:val="none" w:sz="0" w:space="0" w:color="auto"/>
      </w:divBdr>
      <w:divsChild>
        <w:div w:id="1844663311">
          <w:marLeft w:val="0"/>
          <w:marRight w:val="0"/>
          <w:marTop w:val="0"/>
          <w:marBottom w:val="0"/>
          <w:divBdr>
            <w:top w:val="none" w:sz="0" w:space="0" w:color="auto"/>
            <w:left w:val="none" w:sz="0" w:space="0" w:color="auto"/>
            <w:bottom w:val="none" w:sz="0" w:space="0" w:color="auto"/>
            <w:right w:val="none" w:sz="0" w:space="0" w:color="auto"/>
          </w:divBdr>
          <w:divsChild>
            <w:div w:id="1576209969">
              <w:marLeft w:val="0"/>
              <w:marRight w:val="0"/>
              <w:marTop w:val="0"/>
              <w:marBottom w:val="0"/>
              <w:divBdr>
                <w:top w:val="none" w:sz="0" w:space="0" w:color="auto"/>
                <w:left w:val="none" w:sz="0" w:space="0" w:color="auto"/>
                <w:bottom w:val="none" w:sz="0" w:space="0" w:color="auto"/>
                <w:right w:val="none" w:sz="0" w:space="0" w:color="auto"/>
              </w:divBdr>
              <w:divsChild>
                <w:div w:id="733430404">
                  <w:marLeft w:val="0"/>
                  <w:marRight w:val="0"/>
                  <w:marTop w:val="0"/>
                  <w:marBottom w:val="0"/>
                  <w:divBdr>
                    <w:top w:val="none" w:sz="0" w:space="0" w:color="auto"/>
                    <w:left w:val="none" w:sz="0" w:space="0" w:color="auto"/>
                    <w:bottom w:val="none" w:sz="0" w:space="0" w:color="auto"/>
                    <w:right w:val="none" w:sz="0" w:space="0" w:color="auto"/>
                  </w:divBdr>
                  <w:divsChild>
                    <w:div w:id="1679386319">
                      <w:marLeft w:val="-180"/>
                      <w:marRight w:val="-180"/>
                      <w:marTop w:val="0"/>
                      <w:marBottom w:val="0"/>
                      <w:divBdr>
                        <w:top w:val="none" w:sz="0" w:space="0" w:color="auto"/>
                        <w:left w:val="none" w:sz="0" w:space="0" w:color="auto"/>
                        <w:bottom w:val="none" w:sz="0" w:space="0" w:color="auto"/>
                        <w:right w:val="none" w:sz="0" w:space="0" w:color="auto"/>
                      </w:divBdr>
                      <w:divsChild>
                        <w:div w:id="252904744">
                          <w:marLeft w:val="0"/>
                          <w:marRight w:val="0"/>
                          <w:marTop w:val="0"/>
                          <w:marBottom w:val="0"/>
                          <w:divBdr>
                            <w:top w:val="none" w:sz="0" w:space="0" w:color="auto"/>
                            <w:left w:val="none" w:sz="0" w:space="0" w:color="auto"/>
                            <w:bottom w:val="none" w:sz="0" w:space="0" w:color="auto"/>
                            <w:right w:val="none" w:sz="0" w:space="0" w:color="auto"/>
                          </w:divBdr>
                          <w:divsChild>
                            <w:div w:id="419370366">
                              <w:marLeft w:val="0"/>
                              <w:marRight w:val="0"/>
                              <w:marTop w:val="0"/>
                              <w:marBottom w:val="0"/>
                              <w:divBdr>
                                <w:top w:val="none" w:sz="0" w:space="0" w:color="auto"/>
                                <w:left w:val="none" w:sz="0" w:space="0" w:color="auto"/>
                                <w:bottom w:val="none" w:sz="0" w:space="0" w:color="auto"/>
                                <w:right w:val="none" w:sz="0" w:space="0" w:color="auto"/>
                              </w:divBdr>
                              <w:divsChild>
                                <w:div w:id="856603">
                                  <w:marLeft w:val="-180"/>
                                  <w:marRight w:val="-180"/>
                                  <w:marTop w:val="0"/>
                                  <w:marBottom w:val="0"/>
                                  <w:divBdr>
                                    <w:top w:val="none" w:sz="0" w:space="0" w:color="auto"/>
                                    <w:left w:val="none" w:sz="0" w:space="0" w:color="auto"/>
                                    <w:bottom w:val="none" w:sz="0" w:space="0" w:color="auto"/>
                                    <w:right w:val="none" w:sz="0" w:space="0" w:color="auto"/>
                                  </w:divBdr>
                                  <w:divsChild>
                                    <w:div w:id="1138110617">
                                      <w:marLeft w:val="0"/>
                                      <w:marRight w:val="0"/>
                                      <w:marTop w:val="0"/>
                                      <w:marBottom w:val="0"/>
                                      <w:divBdr>
                                        <w:top w:val="none" w:sz="0" w:space="0" w:color="auto"/>
                                        <w:left w:val="none" w:sz="0" w:space="0" w:color="auto"/>
                                        <w:bottom w:val="none" w:sz="0" w:space="0" w:color="auto"/>
                                        <w:right w:val="none" w:sz="0" w:space="0" w:color="auto"/>
                                      </w:divBdr>
                                      <w:divsChild>
                                        <w:div w:id="1783695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545102">
      <w:bodyDiv w:val="1"/>
      <w:marLeft w:val="0"/>
      <w:marRight w:val="0"/>
      <w:marTop w:val="0"/>
      <w:marBottom w:val="0"/>
      <w:divBdr>
        <w:top w:val="none" w:sz="0" w:space="0" w:color="auto"/>
        <w:left w:val="none" w:sz="0" w:space="0" w:color="auto"/>
        <w:bottom w:val="none" w:sz="0" w:space="0" w:color="auto"/>
        <w:right w:val="none" w:sz="0" w:space="0" w:color="auto"/>
      </w:divBdr>
    </w:div>
    <w:div w:id="1765496062">
      <w:bodyDiv w:val="1"/>
      <w:marLeft w:val="0"/>
      <w:marRight w:val="0"/>
      <w:marTop w:val="0"/>
      <w:marBottom w:val="0"/>
      <w:divBdr>
        <w:top w:val="none" w:sz="0" w:space="0" w:color="auto"/>
        <w:left w:val="none" w:sz="0" w:space="0" w:color="auto"/>
        <w:bottom w:val="none" w:sz="0" w:space="0" w:color="auto"/>
        <w:right w:val="none" w:sz="0" w:space="0" w:color="auto"/>
      </w:divBdr>
      <w:divsChild>
        <w:div w:id="1172836900">
          <w:marLeft w:val="0"/>
          <w:marRight w:val="0"/>
          <w:marTop w:val="0"/>
          <w:marBottom w:val="0"/>
          <w:divBdr>
            <w:top w:val="none" w:sz="0" w:space="0" w:color="auto"/>
            <w:left w:val="none" w:sz="0" w:space="0" w:color="auto"/>
            <w:bottom w:val="none" w:sz="0" w:space="0" w:color="auto"/>
            <w:right w:val="none" w:sz="0" w:space="0" w:color="auto"/>
          </w:divBdr>
          <w:divsChild>
            <w:div w:id="1219974639">
              <w:marLeft w:val="0"/>
              <w:marRight w:val="0"/>
              <w:marTop w:val="0"/>
              <w:marBottom w:val="0"/>
              <w:divBdr>
                <w:top w:val="none" w:sz="0" w:space="0" w:color="auto"/>
                <w:left w:val="none" w:sz="0" w:space="0" w:color="auto"/>
                <w:bottom w:val="none" w:sz="0" w:space="0" w:color="auto"/>
                <w:right w:val="none" w:sz="0" w:space="0" w:color="auto"/>
              </w:divBdr>
              <w:divsChild>
                <w:div w:id="878707444">
                  <w:marLeft w:val="0"/>
                  <w:marRight w:val="0"/>
                  <w:marTop w:val="0"/>
                  <w:marBottom w:val="0"/>
                  <w:divBdr>
                    <w:top w:val="none" w:sz="0" w:space="0" w:color="auto"/>
                    <w:left w:val="none" w:sz="0" w:space="0" w:color="auto"/>
                    <w:bottom w:val="none" w:sz="0" w:space="0" w:color="auto"/>
                    <w:right w:val="none" w:sz="0" w:space="0" w:color="auto"/>
                  </w:divBdr>
                  <w:divsChild>
                    <w:div w:id="2703719">
                      <w:marLeft w:val="-180"/>
                      <w:marRight w:val="-180"/>
                      <w:marTop w:val="0"/>
                      <w:marBottom w:val="0"/>
                      <w:divBdr>
                        <w:top w:val="none" w:sz="0" w:space="0" w:color="auto"/>
                        <w:left w:val="none" w:sz="0" w:space="0" w:color="auto"/>
                        <w:bottom w:val="none" w:sz="0" w:space="0" w:color="auto"/>
                        <w:right w:val="none" w:sz="0" w:space="0" w:color="auto"/>
                      </w:divBdr>
                      <w:divsChild>
                        <w:div w:id="1557207689">
                          <w:marLeft w:val="0"/>
                          <w:marRight w:val="0"/>
                          <w:marTop w:val="0"/>
                          <w:marBottom w:val="0"/>
                          <w:divBdr>
                            <w:top w:val="none" w:sz="0" w:space="0" w:color="auto"/>
                            <w:left w:val="none" w:sz="0" w:space="0" w:color="auto"/>
                            <w:bottom w:val="none" w:sz="0" w:space="0" w:color="auto"/>
                            <w:right w:val="none" w:sz="0" w:space="0" w:color="auto"/>
                          </w:divBdr>
                          <w:divsChild>
                            <w:div w:id="1954365877">
                              <w:marLeft w:val="0"/>
                              <w:marRight w:val="0"/>
                              <w:marTop w:val="0"/>
                              <w:marBottom w:val="0"/>
                              <w:divBdr>
                                <w:top w:val="none" w:sz="0" w:space="0" w:color="auto"/>
                                <w:left w:val="none" w:sz="0" w:space="0" w:color="auto"/>
                                <w:bottom w:val="none" w:sz="0" w:space="0" w:color="auto"/>
                                <w:right w:val="none" w:sz="0" w:space="0" w:color="auto"/>
                              </w:divBdr>
                              <w:divsChild>
                                <w:div w:id="1251548098">
                                  <w:marLeft w:val="-180"/>
                                  <w:marRight w:val="-180"/>
                                  <w:marTop w:val="0"/>
                                  <w:marBottom w:val="0"/>
                                  <w:divBdr>
                                    <w:top w:val="none" w:sz="0" w:space="0" w:color="auto"/>
                                    <w:left w:val="none" w:sz="0" w:space="0" w:color="auto"/>
                                    <w:bottom w:val="none" w:sz="0" w:space="0" w:color="auto"/>
                                    <w:right w:val="none" w:sz="0" w:space="0" w:color="auto"/>
                                  </w:divBdr>
                                  <w:divsChild>
                                    <w:div w:id="726956259">
                                      <w:marLeft w:val="0"/>
                                      <w:marRight w:val="0"/>
                                      <w:marTop w:val="0"/>
                                      <w:marBottom w:val="0"/>
                                      <w:divBdr>
                                        <w:top w:val="none" w:sz="0" w:space="0" w:color="auto"/>
                                        <w:left w:val="none" w:sz="0" w:space="0" w:color="auto"/>
                                        <w:bottom w:val="none" w:sz="0" w:space="0" w:color="auto"/>
                                        <w:right w:val="none" w:sz="0" w:space="0" w:color="auto"/>
                                      </w:divBdr>
                                      <w:divsChild>
                                        <w:div w:id="11451993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498914">
      <w:bodyDiv w:val="1"/>
      <w:marLeft w:val="0"/>
      <w:marRight w:val="0"/>
      <w:marTop w:val="0"/>
      <w:marBottom w:val="0"/>
      <w:divBdr>
        <w:top w:val="none" w:sz="0" w:space="0" w:color="auto"/>
        <w:left w:val="none" w:sz="0" w:space="0" w:color="auto"/>
        <w:bottom w:val="none" w:sz="0" w:space="0" w:color="auto"/>
        <w:right w:val="none" w:sz="0" w:space="0" w:color="auto"/>
      </w:divBdr>
      <w:divsChild>
        <w:div w:id="72969370">
          <w:marLeft w:val="0"/>
          <w:marRight w:val="0"/>
          <w:marTop w:val="0"/>
          <w:marBottom w:val="0"/>
          <w:divBdr>
            <w:top w:val="none" w:sz="0" w:space="0" w:color="auto"/>
            <w:left w:val="none" w:sz="0" w:space="0" w:color="auto"/>
            <w:bottom w:val="none" w:sz="0" w:space="0" w:color="auto"/>
            <w:right w:val="none" w:sz="0" w:space="0" w:color="auto"/>
          </w:divBdr>
        </w:div>
        <w:div w:id="117456915">
          <w:marLeft w:val="0"/>
          <w:marRight w:val="0"/>
          <w:marTop w:val="0"/>
          <w:marBottom w:val="0"/>
          <w:divBdr>
            <w:top w:val="none" w:sz="0" w:space="0" w:color="auto"/>
            <w:left w:val="none" w:sz="0" w:space="0" w:color="auto"/>
            <w:bottom w:val="none" w:sz="0" w:space="0" w:color="auto"/>
            <w:right w:val="none" w:sz="0" w:space="0" w:color="auto"/>
          </w:divBdr>
        </w:div>
        <w:div w:id="165679773">
          <w:marLeft w:val="0"/>
          <w:marRight w:val="0"/>
          <w:marTop w:val="0"/>
          <w:marBottom w:val="0"/>
          <w:divBdr>
            <w:top w:val="none" w:sz="0" w:space="0" w:color="auto"/>
            <w:left w:val="none" w:sz="0" w:space="0" w:color="auto"/>
            <w:bottom w:val="none" w:sz="0" w:space="0" w:color="auto"/>
            <w:right w:val="none" w:sz="0" w:space="0" w:color="auto"/>
          </w:divBdr>
        </w:div>
        <w:div w:id="281690151">
          <w:marLeft w:val="0"/>
          <w:marRight w:val="0"/>
          <w:marTop w:val="0"/>
          <w:marBottom w:val="0"/>
          <w:divBdr>
            <w:top w:val="none" w:sz="0" w:space="0" w:color="auto"/>
            <w:left w:val="none" w:sz="0" w:space="0" w:color="auto"/>
            <w:bottom w:val="none" w:sz="0" w:space="0" w:color="auto"/>
            <w:right w:val="none" w:sz="0" w:space="0" w:color="auto"/>
          </w:divBdr>
        </w:div>
        <w:div w:id="455293714">
          <w:marLeft w:val="0"/>
          <w:marRight w:val="0"/>
          <w:marTop w:val="0"/>
          <w:marBottom w:val="0"/>
          <w:divBdr>
            <w:top w:val="none" w:sz="0" w:space="0" w:color="auto"/>
            <w:left w:val="none" w:sz="0" w:space="0" w:color="auto"/>
            <w:bottom w:val="none" w:sz="0" w:space="0" w:color="auto"/>
            <w:right w:val="none" w:sz="0" w:space="0" w:color="auto"/>
          </w:divBdr>
        </w:div>
        <w:div w:id="801964743">
          <w:marLeft w:val="0"/>
          <w:marRight w:val="0"/>
          <w:marTop w:val="0"/>
          <w:marBottom w:val="0"/>
          <w:divBdr>
            <w:top w:val="none" w:sz="0" w:space="0" w:color="auto"/>
            <w:left w:val="none" w:sz="0" w:space="0" w:color="auto"/>
            <w:bottom w:val="none" w:sz="0" w:space="0" w:color="auto"/>
            <w:right w:val="none" w:sz="0" w:space="0" w:color="auto"/>
          </w:divBdr>
        </w:div>
        <w:div w:id="902330659">
          <w:marLeft w:val="0"/>
          <w:marRight w:val="0"/>
          <w:marTop w:val="0"/>
          <w:marBottom w:val="0"/>
          <w:divBdr>
            <w:top w:val="none" w:sz="0" w:space="0" w:color="auto"/>
            <w:left w:val="none" w:sz="0" w:space="0" w:color="auto"/>
            <w:bottom w:val="none" w:sz="0" w:space="0" w:color="auto"/>
            <w:right w:val="none" w:sz="0" w:space="0" w:color="auto"/>
          </w:divBdr>
        </w:div>
        <w:div w:id="1217741979">
          <w:marLeft w:val="0"/>
          <w:marRight w:val="0"/>
          <w:marTop w:val="0"/>
          <w:marBottom w:val="0"/>
          <w:divBdr>
            <w:top w:val="none" w:sz="0" w:space="0" w:color="auto"/>
            <w:left w:val="none" w:sz="0" w:space="0" w:color="auto"/>
            <w:bottom w:val="none" w:sz="0" w:space="0" w:color="auto"/>
            <w:right w:val="none" w:sz="0" w:space="0" w:color="auto"/>
          </w:divBdr>
        </w:div>
      </w:divsChild>
    </w:div>
    <w:div w:id="19303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png" /><Relationship Id="rId16"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2330</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Role Profile and Person Specification - Template</vt:lpstr>
    </vt:vector>
  </TitlesOfParts>
  <Company>London Borough of Enfield</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Profile and Person Specification - Template</dc:title>
  <dc:subject>PROFORMA JOB DESCRIPTION</dc:subject>
  <dc:creator>SUP</dc:creator>
  <cp:keywords/>
  <cp:lastModifiedBy>Claire Turner</cp:lastModifiedBy>
  <cp:revision>8</cp:revision>
  <cp:lastPrinted>2010-11-09T14:57:00Z</cp:lastPrinted>
  <dcterms:created xsi:type="dcterms:W3CDTF">2024-04-05T14:28:00Z</dcterms:created>
  <dcterms:modified xsi:type="dcterms:W3CDTF">2024-04-26T09:22:00Z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Classification">
    <vt:lpwstr>41;#Job Role Evaluation|9ba30d0d-6fbb-43ef-b582-5cf2d026cefa</vt:lpwstr>
  </property>
  <property fmtid="{D5CDD505-2E9C-101B-9397-08002B2CF9AE}" pid="3" name="LBE Record Type">
    <vt:lpwstr>2;#017_LBE_Intranet_HR|48643eb5-46f8-4fdb-9666-6aae09909773</vt:lpwstr>
  </property>
  <property fmtid="{D5CDD505-2E9C-101B-9397-08002B2CF9AE}" pid="4" name="LBE Classification">
    <vt:lpwstr>1;#OFFICIAL|202decae-6396-4886-b285-d039d6d668bd</vt:lpwstr>
  </property>
  <property fmtid="{D5CDD505-2E9C-101B-9397-08002B2CF9AE}" pid="5" name="TaxCatchAll">
    <vt:lpwstr>41;#Job Role Evaluation|9ba30d0d-6fbb-43ef-b582-5cf2d026cefa;#2;#017_LBE_Intranet_HR|48643eb5-46f8-4fdb-9666-6aae09909773;#1;#OFFICIAL|202decae-6396-4886-b285-d039d6d668bd</vt:lpwstr>
  </property>
  <property fmtid="{D5CDD505-2E9C-101B-9397-08002B2CF9AE}" pid="6" name="oe9d12bd24c047598b0f790ffd1f15cb">
    <vt:lpwstr>Job Role Evaluation|9ba30d0d-6fbb-43ef-b582-5cf2d026cefa</vt:lpwstr>
  </property>
  <property fmtid="{D5CDD505-2E9C-101B-9397-08002B2CF9AE}" pid="7" name="o2a4397ecc8440d2b60171e6a9978475">
    <vt:lpwstr>OFFICIAL|202decae-6396-4886-b285-d039d6d668bd</vt:lpwstr>
  </property>
  <property fmtid="{D5CDD505-2E9C-101B-9397-08002B2CF9AE}" pid="8" name="b8f45f8a0ae24d62bb0d9c9c459738bb">
    <vt:lpwstr>017_LBE_Intranet_HR|48643eb5-46f8-4fdb-9666-6aae09909773</vt:lpwstr>
  </property>
  <property fmtid="{D5CDD505-2E9C-101B-9397-08002B2CF9AE}" pid="9" name="ContentTypeId">
    <vt:lpwstr>0x010100198DDC05A93E0F4B9214C99C91BF2350</vt:lpwstr>
  </property>
  <property fmtid="{D5CDD505-2E9C-101B-9397-08002B2CF9AE}" pid="10" name="LBE Document Classification">
    <vt:lpwstr>48;#OFFICIAL|8cd2efd6-9ce2-485d-9cf3-f259379b7ca4</vt:lpwstr>
  </property>
  <property fmtid="{D5CDD505-2E9C-101B-9397-08002B2CF9AE}" pid="11" name="CategoryType">
    <vt:lpwstr/>
  </property>
  <property fmtid="{D5CDD505-2E9C-101B-9397-08002B2CF9AE}" pid="12" name="Platform &amp; Environment">
    <vt:lpwstr/>
  </property>
  <property fmtid="{D5CDD505-2E9C-101B-9397-08002B2CF9AE}" pid="13" name="SubCategoryType">
    <vt:lpwstr/>
  </property>
  <property fmtid="{D5CDD505-2E9C-101B-9397-08002B2CF9AE}" pid="14" name="Projects&amp;Programmes">
    <vt:lpwstr/>
  </property>
  <property fmtid="{D5CDD505-2E9C-101B-9397-08002B2CF9AE}" pid="15" name="Order">
    <vt:r8>17100</vt:r8>
  </property>
  <property fmtid="{D5CDD505-2E9C-101B-9397-08002B2CF9AE}" pid="16" name="xd_Signature">
    <vt:bool>false</vt:bool>
  </property>
  <property fmtid="{D5CDD505-2E9C-101B-9397-08002B2CF9AE}" pid="17" name="xd_ProgID">
    <vt:lpwstr/>
  </property>
  <property fmtid="{D5CDD505-2E9C-101B-9397-08002B2CF9AE}" pid="18" name="SourceFolder1">
    <vt:lpwstr/>
  </property>
  <property fmtid="{D5CDD505-2E9C-101B-9397-08002B2CF9AE}" pid="19" name="Source File URL">
    <vt:lpwstr/>
  </property>
  <property fmtid="{D5CDD505-2E9C-101B-9397-08002B2CF9AE}" pid="20" name="ComplianceAssetId">
    <vt:lpwstr/>
  </property>
  <property fmtid="{D5CDD505-2E9C-101B-9397-08002B2CF9AE}" pid="21" name="TemplateUrl">
    <vt:lpwstr/>
  </property>
  <property fmtid="{D5CDD505-2E9C-101B-9397-08002B2CF9AE}" pid="22" name="SourceFolder12">
    <vt:lpwstr/>
  </property>
  <property fmtid="{D5CDD505-2E9C-101B-9397-08002B2CF9AE}" pid="23" name="MSIP_Label_a69f314e-3f8e-4542-991b-ef24c0945b08_Enabled">
    <vt:lpwstr>True</vt:lpwstr>
  </property>
  <property fmtid="{D5CDD505-2E9C-101B-9397-08002B2CF9AE}" pid="24" name="MSIP_Label_a69f314e-3f8e-4542-991b-ef24c0945b08_SiteId">
    <vt:lpwstr>cc18b91d-1bb2-4d9b-ac76-7a4447488d49</vt:lpwstr>
  </property>
  <property fmtid="{D5CDD505-2E9C-101B-9397-08002B2CF9AE}" pid="25" name="MSIP_Label_a69f314e-3f8e-4542-991b-ef24c0945b08_Owner">
    <vt:lpwstr>mehmet.mehmet-emin@enfield.gov.uk</vt:lpwstr>
  </property>
  <property fmtid="{D5CDD505-2E9C-101B-9397-08002B2CF9AE}" pid="26" name="MSIP_Label_a69f314e-3f8e-4542-991b-ef24c0945b08_SetDate">
    <vt:lpwstr>2020-10-21T08:00:19.0916000Z</vt:lpwstr>
  </property>
  <property fmtid="{D5CDD505-2E9C-101B-9397-08002B2CF9AE}" pid="27" name="MSIP_Label_a69f314e-3f8e-4542-991b-ef24c0945b08_Name">
    <vt:lpwstr>Internal</vt:lpwstr>
  </property>
  <property fmtid="{D5CDD505-2E9C-101B-9397-08002B2CF9AE}" pid="28" name="MSIP_Label_a69f314e-3f8e-4542-991b-ef24c0945b08_Application">
    <vt:lpwstr>Microsoft Azure Information Protection</vt:lpwstr>
  </property>
  <property fmtid="{D5CDD505-2E9C-101B-9397-08002B2CF9AE}" pid="29" name="MSIP_Label_a69f314e-3f8e-4542-991b-ef24c0945b08_ActionId">
    <vt:lpwstr>ee9cd2a0-a3a6-47f6-9ef0-f30b1b7bfc58</vt:lpwstr>
  </property>
  <property fmtid="{D5CDD505-2E9C-101B-9397-08002B2CF9AE}" pid="30" name="MSIP_Label_a69f314e-3f8e-4542-991b-ef24c0945b08_Extended_MSFT_Method">
    <vt:lpwstr>Manual</vt:lpwstr>
  </property>
  <property fmtid="{D5CDD505-2E9C-101B-9397-08002B2CF9AE}" pid="31" name="MSIP_Label_d02b1413-7813-406b-b6f6-6ae50587ee27_Enabled">
    <vt:lpwstr>True</vt:lpwstr>
  </property>
  <property fmtid="{D5CDD505-2E9C-101B-9397-08002B2CF9AE}" pid="32" name="MSIP_Label_d02b1413-7813-406b-b6f6-6ae50587ee27_SiteId">
    <vt:lpwstr>cc18b91d-1bb2-4d9b-ac76-7a4447488d49</vt:lpwstr>
  </property>
  <property fmtid="{D5CDD505-2E9C-101B-9397-08002B2CF9AE}" pid="33" name="MSIP_Label_d02b1413-7813-406b-b6f6-6ae50587ee27_Owner">
    <vt:lpwstr>mehmet.mehmet-emin@enfield.gov.uk</vt:lpwstr>
  </property>
  <property fmtid="{D5CDD505-2E9C-101B-9397-08002B2CF9AE}" pid="34" name="MSIP_Label_d02b1413-7813-406b-b6f6-6ae50587ee27_SetDate">
    <vt:lpwstr>2020-10-21T08:00:19.0916000Z</vt:lpwstr>
  </property>
  <property fmtid="{D5CDD505-2E9C-101B-9397-08002B2CF9AE}" pid="35" name="MSIP_Label_d02b1413-7813-406b-b6f6-6ae50587ee27_Name">
    <vt:lpwstr>Official</vt:lpwstr>
  </property>
  <property fmtid="{D5CDD505-2E9C-101B-9397-08002B2CF9AE}" pid="36" name="MSIP_Label_d02b1413-7813-406b-b6f6-6ae50587ee27_Application">
    <vt:lpwstr>Microsoft Azure Information Protection</vt:lpwstr>
  </property>
  <property fmtid="{D5CDD505-2E9C-101B-9397-08002B2CF9AE}" pid="37" name="MSIP_Label_d02b1413-7813-406b-b6f6-6ae50587ee27_ActionId">
    <vt:lpwstr>ee9cd2a0-a3a6-47f6-9ef0-f30b1b7bfc58</vt:lpwstr>
  </property>
  <property fmtid="{D5CDD505-2E9C-101B-9397-08002B2CF9AE}" pid="38" name="MSIP_Label_d02b1413-7813-406b-b6f6-6ae50587ee27_Parent">
    <vt:lpwstr>a69f314e-3f8e-4542-991b-ef24c0945b08</vt:lpwstr>
  </property>
  <property fmtid="{D5CDD505-2E9C-101B-9397-08002B2CF9AE}" pid="39" name="MSIP_Label_d02b1413-7813-406b-b6f6-6ae50587ee27_Extended_MSFT_Method">
    <vt:lpwstr>Manual</vt:lpwstr>
  </property>
  <property fmtid="{D5CDD505-2E9C-101B-9397-08002B2CF9AE}" pid="40" name="Sensitivity">
    <vt:lpwstr>Internal Official</vt:lpwstr>
  </property>
  <property fmtid="{D5CDD505-2E9C-101B-9397-08002B2CF9AE}" pid="41" name="e39c2ed673f84142973be52fdd32d759">
    <vt:lpwstr>OFFICIAL|8cd2efd6-9ce2-485d-9cf3-f259379b7ca4</vt:lpwstr>
  </property>
  <property fmtid="{D5CDD505-2E9C-101B-9397-08002B2CF9AE}" pid="42" name="_ExtendedDescription">
    <vt:lpwstr/>
  </property>
  <property fmtid="{D5CDD505-2E9C-101B-9397-08002B2CF9AE}" pid="43" name="TriggerFlowInfo">
    <vt:lpwstr/>
  </property>
  <property fmtid="{D5CDD505-2E9C-101B-9397-08002B2CF9AE}" pid="44" name="Publish Internal">
    <vt:bool>false</vt:bool>
  </property>
  <property fmtid="{D5CDD505-2E9C-101B-9397-08002B2CF9AE}" pid="45" name="SourceFileURL">
    <vt:lpwstr>, </vt:lpwstr>
  </property>
  <property fmtid="{D5CDD505-2E9C-101B-9397-08002B2CF9AE}" pid="46" name="MediaServiceImageTags">
    <vt:lpwstr/>
  </property>
</Properties>
</file>